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C40" w:rsidRPr="00102C40" w:rsidRDefault="00102C40" w:rsidP="00DA0B27">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102C40">
        <w:rPr>
          <w:rFonts w:ascii="Times New Roman" w:hAnsi="Times New Roman" w:cs="Times New Roman"/>
          <w:b/>
          <w:noProof/>
          <w:color w:val="000000"/>
          <w:szCs w:val="28"/>
          <w:lang w:eastAsia="ru-RU"/>
        </w:rPr>
        <w:drawing>
          <wp:inline distT="0" distB="0" distL="0" distR="0">
            <wp:extent cx="742950" cy="83820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38200"/>
                    </a:xfrm>
                    <a:prstGeom prst="rect">
                      <a:avLst/>
                    </a:prstGeom>
                    <a:noFill/>
                    <a:ln>
                      <a:noFill/>
                    </a:ln>
                  </pic:spPr>
                </pic:pic>
              </a:graphicData>
            </a:graphic>
          </wp:inline>
        </w:drawing>
      </w:r>
    </w:p>
    <w:p w:rsidR="00102C40" w:rsidRPr="00102C40" w:rsidRDefault="00102C40" w:rsidP="00102C40">
      <w:pPr>
        <w:numPr>
          <w:ilvl w:val="0"/>
          <w:numId w:val="1"/>
        </w:numPr>
        <w:shd w:val="clear" w:color="auto" w:fill="FFFFFF"/>
        <w:tabs>
          <w:tab w:val="left" w:pos="709"/>
        </w:tabs>
        <w:suppressAutoHyphens/>
        <w:spacing w:after="0" w:line="240" w:lineRule="auto"/>
        <w:jc w:val="center"/>
        <w:rPr>
          <w:rFonts w:ascii="Times New Roman" w:hAnsi="Times New Roman" w:cs="Times New Roman"/>
          <w:b/>
          <w:bCs/>
          <w:sz w:val="28"/>
          <w:szCs w:val="28"/>
        </w:rPr>
      </w:pPr>
      <w:r w:rsidRPr="00102C40">
        <w:rPr>
          <w:rFonts w:ascii="Times New Roman" w:hAnsi="Times New Roman" w:cs="Times New Roman"/>
          <w:b/>
          <w:bCs/>
          <w:color w:val="000000"/>
          <w:sz w:val="28"/>
          <w:szCs w:val="28"/>
        </w:rPr>
        <w:t xml:space="preserve">АДМИНИСТРАЦИЯ АТАМАНСКОГО СЕЛЬСКОГО ПОСЕЛЕНИЯ </w:t>
      </w:r>
      <w:r w:rsidRPr="00102C40">
        <w:rPr>
          <w:rFonts w:ascii="Times New Roman" w:hAnsi="Times New Roman" w:cs="Times New Roman"/>
          <w:b/>
          <w:bCs/>
          <w:sz w:val="28"/>
          <w:szCs w:val="28"/>
        </w:rPr>
        <w:t>ПАВЛОВСКОГО РАЙОНА</w:t>
      </w:r>
    </w:p>
    <w:p w:rsidR="00102C40" w:rsidRPr="00102C40" w:rsidRDefault="00102C40" w:rsidP="00102C40">
      <w:pPr>
        <w:numPr>
          <w:ilvl w:val="0"/>
          <w:numId w:val="1"/>
        </w:numPr>
        <w:tabs>
          <w:tab w:val="left" w:pos="709"/>
        </w:tabs>
        <w:suppressAutoHyphens/>
        <w:spacing w:after="0" w:line="240" w:lineRule="auto"/>
        <w:jc w:val="center"/>
        <w:rPr>
          <w:rFonts w:ascii="Times New Roman" w:hAnsi="Times New Roman" w:cs="Times New Roman"/>
          <w:b/>
          <w:bCs/>
          <w:sz w:val="28"/>
          <w:lang w:eastAsia="ru-RU"/>
        </w:rPr>
      </w:pPr>
    </w:p>
    <w:p w:rsidR="00102C40" w:rsidRPr="00102C40" w:rsidRDefault="00102C40" w:rsidP="00E97F9E">
      <w:pPr>
        <w:numPr>
          <w:ilvl w:val="0"/>
          <w:numId w:val="1"/>
        </w:numPr>
        <w:tabs>
          <w:tab w:val="left" w:pos="709"/>
        </w:tabs>
        <w:suppressAutoHyphens/>
        <w:spacing w:after="0" w:line="240" w:lineRule="auto"/>
        <w:jc w:val="center"/>
        <w:rPr>
          <w:rFonts w:ascii="Times New Roman" w:hAnsi="Times New Roman" w:cs="Times New Roman"/>
          <w:sz w:val="28"/>
          <w:lang w:eastAsia="ru-RU"/>
        </w:rPr>
      </w:pPr>
      <w:r w:rsidRPr="00102C40">
        <w:rPr>
          <w:rFonts w:ascii="Times New Roman" w:hAnsi="Times New Roman" w:cs="Times New Roman"/>
          <w:b/>
          <w:bCs/>
          <w:sz w:val="28"/>
          <w:lang w:eastAsia="ru-RU"/>
        </w:rPr>
        <w:t>ПОСТАНОВЛЕНИЕ</w:t>
      </w:r>
    </w:p>
    <w:p w:rsidR="00102C40" w:rsidRPr="00102C40" w:rsidRDefault="00102C40" w:rsidP="00102C40">
      <w:pPr>
        <w:tabs>
          <w:tab w:val="left" w:pos="709"/>
        </w:tabs>
        <w:jc w:val="both"/>
        <w:rPr>
          <w:rFonts w:ascii="Times New Roman" w:hAnsi="Times New Roman" w:cs="Times New Roman"/>
          <w:color w:val="000000"/>
        </w:rPr>
      </w:pPr>
      <w:r w:rsidRPr="00102C40">
        <w:rPr>
          <w:rFonts w:ascii="Times New Roman" w:hAnsi="Times New Roman" w:cs="Times New Roman"/>
          <w:color w:val="000000"/>
        </w:rPr>
        <w:t xml:space="preserve">         </w:t>
      </w:r>
    </w:p>
    <w:p w:rsidR="00102C40" w:rsidRPr="00102C40" w:rsidRDefault="00402557" w:rsidP="00102C40">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27.06.2025 года</w:t>
      </w:r>
      <w:r w:rsidR="00102C40" w:rsidRPr="00102C4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34</w:t>
      </w:r>
    </w:p>
    <w:p w:rsidR="00102C40" w:rsidRPr="00102C40" w:rsidRDefault="00102C40" w:rsidP="00102C40">
      <w:pPr>
        <w:tabs>
          <w:tab w:val="left" w:pos="709"/>
        </w:tabs>
        <w:jc w:val="center"/>
        <w:rPr>
          <w:rFonts w:ascii="Times New Roman" w:hAnsi="Times New Roman" w:cs="Times New Roman"/>
          <w:color w:val="000000"/>
          <w:sz w:val="28"/>
          <w:szCs w:val="28"/>
        </w:rPr>
      </w:pPr>
      <w:proofErr w:type="spellStart"/>
      <w:r w:rsidRPr="00102C40">
        <w:rPr>
          <w:rFonts w:ascii="Times New Roman" w:hAnsi="Times New Roman" w:cs="Times New Roman"/>
          <w:color w:val="000000"/>
          <w:sz w:val="28"/>
          <w:szCs w:val="28"/>
        </w:rPr>
        <w:t>ст-ца</w:t>
      </w:r>
      <w:proofErr w:type="spellEnd"/>
      <w:r w:rsidRPr="00102C40">
        <w:rPr>
          <w:rFonts w:ascii="Times New Roman" w:hAnsi="Times New Roman" w:cs="Times New Roman"/>
          <w:color w:val="000000"/>
          <w:sz w:val="28"/>
          <w:szCs w:val="28"/>
        </w:rPr>
        <w:t xml:space="preserve"> Атаманская</w:t>
      </w:r>
    </w:p>
    <w:p w:rsidR="00102C40" w:rsidRDefault="00102C40" w:rsidP="00DA0B27">
      <w:pPr>
        <w:pStyle w:val="ConsPlusTitle"/>
        <w:jc w:val="center"/>
        <w:rPr>
          <w:rFonts w:ascii="Times New Roman" w:hAnsi="Times New Roman" w:cs="Times New Roman"/>
          <w:sz w:val="28"/>
          <w:szCs w:val="28"/>
        </w:rPr>
      </w:pPr>
      <w:r w:rsidRPr="00102C40">
        <w:rPr>
          <w:rFonts w:ascii="Times New Roman" w:hAnsi="Times New Roman" w:cs="Times New Roman"/>
          <w:sz w:val="28"/>
          <w:szCs w:val="28"/>
        </w:rPr>
        <w:t xml:space="preserve">Об утверждении Порядка отнесения </w:t>
      </w:r>
      <w:r w:rsidR="0098128B" w:rsidRPr="00102C40">
        <w:rPr>
          <w:rFonts w:ascii="Times New Roman" w:hAnsi="Times New Roman" w:cs="Times New Roman"/>
          <w:sz w:val="28"/>
          <w:szCs w:val="28"/>
        </w:rPr>
        <w:t>з</w:t>
      </w:r>
      <w:r w:rsidR="0098128B">
        <w:rPr>
          <w:rFonts w:ascii="Times New Roman" w:hAnsi="Times New Roman" w:cs="Times New Roman"/>
          <w:sz w:val="28"/>
          <w:szCs w:val="28"/>
        </w:rPr>
        <w:t xml:space="preserve">емель </w:t>
      </w:r>
      <w:r w:rsidR="0098128B" w:rsidRPr="00102C40">
        <w:rPr>
          <w:rFonts w:ascii="Times New Roman" w:hAnsi="Times New Roman" w:cs="Times New Roman"/>
          <w:sz w:val="28"/>
          <w:szCs w:val="28"/>
        </w:rPr>
        <w:t>Атаманского</w:t>
      </w:r>
      <w:r w:rsidR="0098128B">
        <w:rPr>
          <w:rFonts w:ascii="Times New Roman" w:hAnsi="Times New Roman" w:cs="Times New Roman"/>
          <w:sz w:val="28"/>
          <w:szCs w:val="28"/>
        </w:rPr>
        <w:t xml:space="preserve"> сельского поселения</w:t>
      </w:r>
      <w:r w:rsidRPr="00102C40">
        <w:rPr>
          <w:rFonts w:ascii="Times New Roman" w:hAnsi="Times New Roman" w:cs="Times New Roman"/>
          <w:sz w:val="28"/>
          <w:szCs w:val="28"/>
        </w:rPr>
        <w:t xml:space="preserve"> Павловского района к землям особо охраняемых природн</w:t>
      </w:r>
      <w:r w:rsidR="005649E6">
        <w:rPr>
          <w:rFonts w:ascii="Times New Roman" w:hAnsi="Times New Roman" w:cs="Times New Roman"/>
          <w:sz w:val="28"/>
          <w:szCs w:val="28"/>
        </w:rPr>
        <w:t>ых территорий местного значения</w:t>
      </w:r>
      <w:r w:rsidRPr="00102C40">
        <w:rPr>
          <w:rFonts w:ascii="Times New Roman" w:hAnsi="Times New Roman" w:cs="Times New Roman"/>
          <w:sz w:val="28"/>
          <w:szCs w:val="28"/>
        </w:rPr>
        <w:t xml:space="preserve"> их использования и охраны</w:t>
      </w:r>
    </w:p>
    <w:p w:rsidR="0098128B" w:rsidRPr="00102C40" w:rsidRDefault="0098128B" w:rsidP="00102C40">
      <w:pPr>
        <w:pStyle w:val="ConsPlusTitle"/>
        <w:jc w:val="center"/>
        <w:rPr>
          <w:rFonts w:ascii="Times New Roman" w:hAnsi="Times New Roman" w:cs="Times New Roman"/>
          <w:sz w:val="28"/>
          <w:szCs w:val="28"/>
        </w:rPr>
      </w:pPr>
    </w:p>
    <w:p w:rsidR="00102C40" w:rsidRPr="00102C40" w:rsidRDefault="00990117" w:rsidP="00990117">
      <w:pPr>
        <w:widowControl w:val="0"/>
        <w:autoSpaceDE w:val="0"/>
        <w:autoSpaceDN w:val="0"/>
        <w:jc w:val="both"/>
        <w:rPr>
          <w:rFonts w:ascii="Times New Roman" w:hAnsi="Times New Roman" w:cs="Times New Roman"/>
        </w:rPr>
      </w:pPr>
      <w:r>
        <w:rPr>
          <w:rFonts w:ascii="Times New Roman" w:hAnsi="Times New Roman" w:cs="Times New Roman"/>
          <w:b/>
          <w:color w:val="000000"/>
          <w:sz w:val="28"/>
          <w:szCs w:val="28"/>
        </w:rPr>
        <w:t xml:space="preserve">          </w:t>
      </w:r>
      <w:r w:rsidR="00102C40" w:rsidRPr="00102C40">
        <w:rPr>
          <w:rFonts w:ascii="Times New Roman" w:eastAsia="Calibri" w:hAnsi="Times New Roman" w:cs="Times New Roman"/>
          <w:color w:val="000000"/>
          <w:sz w:val="28"/>
          <w:szCs w:val="28"/>
        </w:rPr>
        <w:t xml:space="preserve">В соответствии с </w:t>
      </w:r>
      <w:r w:rsidR="00102C40" w:rsidRPr="00102C40">
        <w:rPr>
          <w:rFonts w:ascii="Times New Roman" w:eastAsia="Calibri" w:hAnsi="Times New Roman" w:cs="Times New Roman"/>
          <w:bCs/>
          <w:color w:val="000000"/>
          <w:sz w:val="28"/>
          <w:szCs w:val="28"/>
        </w:rPr>
        <w:t xml:space="preserve">Земельным </w:t>
      </w:r>
      <w:hyperlink r:id="rId9" w:history="1">
        <w:r w:rsidR="00102C40" w:rsidRPr="00102C40">
          <w:rPr>
            <w:rFonts w:ascii="Times New Roman" w:eastAsia="Calibri" w:hAnsi="Times New Roman" w:cs="Times New Roman"/>
            <w:bCs/>
            <w:color w:val="000000"/>
            <w:sz w:val="28"/>
            <w:szCs w:val="28"/>
          </w:rPr>
          <w:t>кодексом</w:t>
        </w:r>
      </w:hyperlink>
      <w:r w:rsidR="00102C40" w:rsidRPr="00102C40">
        <w:rPr>
          <w:rFonts w:ascii="Times New Roman" w:eastAsia="Calibri" w:hAnsi="Times New Roman" w:cs="Times New Roman"/>
          <w:bCs/>
          <w:color w:val="000000"/>
          <w:sz w:val="28"/>
          <w:szCs w:val="28"/>
        </w:rPr>
        <w:t xml:space="preserve"> Российской Федерации, Федеральными законами от 06 октября 2003 года </w:t>
      </w:r>
      <w:hyperlink r:id="rId10" w:history="1">
        <w:r w:rsidR="00102C40" w:rsidRPr="00102C40">
          <w:rPr>
            <w:rFonts w:ascii="Times New Roman" w:eastAsia="Calibri" w:hAnsi="Times New Roman" w:cs="Times New Roman"/>
            <w:bCs/>
            <w:color w:val="000000"/>
            <w:sz w:val="28"/>
            <w:szCs w:val="28"/>
          </w:rPr>
          <w:t>№ 131-ФЗ</w:t>
        </w:r>
      </w:hyperlink>
      <w:r w:rsidR="00102C40" w:rsidRPr="00102C40">
        <w:rPr>
          <w:rFonts w:ascii="Times New Roman" w:eastAsia="Calibri" w:hAnsi="Times New Roman" w:cs="Times New Roman"/>
          <w:bCs/>
          <w:color w:val="000000"/>
          <w:sz w:val="28"/>
          <w:szCs w:val="28"/>
        </w:rPr>
        <w:t xml:space="preserve"> "Об общих принципах организации местного самоуправления в Российской Федерации", от 14 марта 1995 года </w:t>
      </w:r>
      <w:hyperlink r:id="rId11" w:history="1">
        <w:r w:rsidR="00102C40" w:rsidRPr="00102C40">
          <w:rPr>
            <w:rFonts w:ascii="Times New Roman" w:eastAsia="Calibri" w:hAnsi="Times New Roman" w:cs="Times New Roman"/>
            <w:bCs/>
            <w:color w:val="000000"/>
            <w:sz w:val="28"/>
            <w:szCs w:val="28"/>
          </w:rPr>
          <w:t>№ 33-ФЗ</w:t>
        </w:r>
      </w:hyperlink>
      <w:r w:rsidR="00102C40" w:rsidRPr="00102C40">
        <w:rPr>
          <w:rFonts w:ascii="Times New Roman" w:eastAsia="Calibri" w:hAnsi="Times New Roman" w:cs="Times New Roman"/>
          <w:bCs/>
          <w:color w:val="000000"/>
          <w:sz w:val="28"/>
          <w:szCs w:val="28"/>
        </w:rPr>
        <w:t xml:space="preserve"> "Об особо охраняемых природных территориях", </w:t>
      </w:r>
      <w:hyperlink r:id="rId12" w:history="1">
        <w:r w:rsidR="00102C40" w:rsidRPr="00102C40">
          <w:rPr>
            <w:rFonts w:ascii="Times New Roman" w:eastAsia="Calibri" w:hAnsi="Times New Roman" w:cs="Times New Roman"/>
            <w:bCs/>
            <w:color w:val="000000"/>
            <w:sz w:val="28"/>
            <w:szCs w:val="28"/>
          </w:rPr>
          <w:t>Законом</w:t>
        </w:r>
      </w:hyperlink>
      <w:r w:rsidR="00102C40" w:rsidRPr="00102C40">
        <w:rPr>
          <w:rFonts w:ascii="Times New Roman" w:eastAsia="Calibri" w:hAnsi="Times New Roman" w:cs="Times New Roman"/>
          <w:bCs/>
          <w:color w:val="000000"/>
          <w:sz w:val="28"/>
          <w:szCs w:val="28"/>
        </w:rPr>
        <w:t xml:space="preserve"> Краснодарского края от 31 декабря 2003 года № 656-КЗ "Об особо охраняемых природных территориях Краснодарского края", </w:t>
      </w:r>
      <w:r w:rsidR="00102C40" w:rsidRPr="00102C40">
        <w:rPr>
          <w:rFonts w:ascii="Times New Roman" w:hAnsi="Times New Roman" w:cs="Times New Roman"/>
          <w:color w:val="000000"/>
          <w:sz w:val="28"/>
          <w:szCs w:val="28"/>
          <w:lang w:eastAsia="ru-RU"/>
        </w:rPr>
        <w:t>п о с т а н о в л я ю:</w:t>
      </w:r>
      <w:r w:rsidR="00102C40" w:rsidRPr="00102C40">
        <w:rPr>
          <w:rFonts w:ascii="Times New Roman" w:hAnsi="Times New Roman" w:cs="Times New Roman"/>
        </w:rPr>
        <w:t xml:space="preserve"> </w:t>
      </w:r>
    </w:p>
    <w:p w:rsidR="0098128B" w:rsidRDefault="00102C40" w:rsidP="0098128B">
      <w:pPr>
        <w:pStyle w:val="a9"/>
        <w:widowControl w:val="0"/>
        <w:numPr>
          <w:ilvl w:val="0"/>
          <w:numId w:val="2"/>
        </w:numPr>
        <w:tabs>
          <w:tab w:val="left" w:pos="709"/>
        </w:tabs>
        <w:ind w:left="0" w:firstLine="709"/>
        <w:jc w:val="both"/>
        <w:rPr>
          <w:rFonts w:ascii="Times New Roman" w:eastAsia="Calibri" w:hAnsi="Times New Roman" w:cs="Times New Roman"/>
          <w:sz w:val="28"/>
          <w:szCs w:val="28"/>
        </w:rPr>
      </w:pPr>
      <w:r w:rsidRPr="00990117">
        <w:rPr>
          <w:rFonts w:ascii="Times New Roman" w:eastAsia="Calibri" w:hAnsi="Times New Roman" w:cs="Times New Roman"/>
          <w:color w:val="000000"/>
          <w:sz w:val="28"/>
          <w:szCs w:val="28"/>
        </w:rPr>
        <w:t>Утвердить Порядок</w:t>
      </w:r>
      <w:r w:rsidR="00990117" w:rsidRPr="00990117">
        <w:rPr>
          <w:rFonts w:ascii="Times New Roman" w:eastAsia="Calibri" w:hAnsi="Times New Roman" w:cs="Times New Roman"/>
          <w:color w:val="000000"/>
          <w:sz w:val="28"/>
          <w:szCs w:val="28"/>
        </w:rPr>
        <w:t xml:space="preserve"> отнесения земель Атаманского сельского поселения</w:t>
      </w:r>
      <w:r w:rsidRPr="00990117">
        <w:rPr>
          <w:rFonts w:ascii="Times New Roman" w:eastAsia="Calibri" w:hAnsi="Times New Roman" w:cs="Times New Roman"/>
          <w:color w:val="000000"/>
          <w:sz w:val="28"/>
          <w:szCs w:val="28"/>
        </w:rPr>
        <w:t xml:space="preserve"> Павловского района к землям особо охраняемых природных территорий местного значения, их использования и охраны</w:t>
      </w:r>
      <w:r w:rsidRPr="00990117">
        <w:rPr>
          <w:rFonts w:ascii="Times New Roman" w:hAnsi="Times New Roman" w:cs="Times New Roman"/>
        </w:rPr>
        <w:t xml:space="preserve"> </w:t>
      </w:r>
      <w:r w:rsidR="009579F4">
        <w:rPr>
          <w:rFonts w:ascii="Times New Roman" w:eastAsia="Calibri" w:hAnsi="Times New Roman" w:cs="Times New Roman"/>
          <w:sz w:val="28"/>
          <w:szCs w:val="28"/>
        </w:rPr>
        <w:t>(прилагается).</w:t>
      </w:r>
    </w:p>
    <w:p w:rsidR="00990117" w:rsidRPr="0098128B" w:rsidRDefault="00990117" w:rsidP="0098128B">
      <w:pPr>
        <w:pStyle w:val="a9"/>
        <w:widowControl w:val="0"/>
        <w:numPr>
          <w:ilvl w:val="0"/>
          <w:numId w:val="2"/>
        </w:numPr>
        <w:tabs>
          <w:tab w:val="left" w:pos="709"/>
        </w:tabs>
        <w:ind w:left="0" w:firstLine="709"/>
        <w:jc w:val="both"/>
        <w:rPr>
          <w:rFonts w:ascii="Times New Roman" w:eastAsia="Calibri" w:hAnsi="Times New Roman" w:cs="Times New Roman"/>
          <w:sz w:val="28"/>
          <w:szCs w:val="28"/>
        </w:rPr>
      </w:pPr>
      <w:r w:rsidRPr="0098128B">
        <w:rPr>
          <w:rFonts w:ascii="Times New Roman" w:eastAsia="Calibri" w:hAnsi="Times New Roman" w:cs="Times New Roman"/>
          <w:sz w:val="28"/>
          <w:szCs w:val="28"/>
        </w:rPr>
        <w:t>Постановления от 10.03.2021 года № 24  «</w:t>
      </w:r>
      <w:r w:rsidRPr="0098128B">
        <w:rPr>
          <w:rFonts w:ascii="Times New Roman" w:hAnsi="Times New Roman" w:cs="Times New Roman"/>
          <w:sz w:val="28"/>
          <w:szCs w:val="28"/>
        </w:rPr>
        <w:t>Об утверждении Порядка отнесения земель муниципального образования Атаманское сельское поселение Павловского района к землям особо охраняемых природных территорий местного значения, их использования и охраны», от 29.07.2024 года №</w:t>
      </w:r>
      <w:r w:rsidR="0098128B">
        <w:rPr>
          <w:rFonts w:ascii="Times New Roman" w:hAnsi="Times New Roman" w:cs="Times New Roman"/>
          <w:sz w:val="28"/>
          <w:szCs w:val="28"/>
        </w:rPr>
        <w:t xml:space="preserve"> </w:t>
      </w:r>
      <w:r w:rsidRPr="0098128B">
        <w:rPr>
          <w:rFonts w:ascii="Times New Roman" w:hAnsi="Times New Roman" w:cs="Times New Roman"/>
          <w:sz w:val="28"/>
          <w:szCs w:val="28"/>
        </w:rPr>
        <w:t xml:space="preserve">82 «О внесении изменений в постановление администрации </w:t>
      </w:r>
      <w:r w:rsidR="0098128B" w:rsidRPr="0098128B">
        <w:rPr>
          <w:rFonts w:ascii="Times New Roman" w:hAnsi="Times New Roman" w:cs="Times New Roman"/>
          <w:sz w:val="28"/>
          <w:szCs w:val="28"/>
        </w:rPr>
        <w:t>Атаманского сельского поселения П</w:t>
      </w:r>
      <w:r w:rsidR="0098128B">
        <w:rPr>
          <w:rFonts w:ascii="Times New Roman" w:hAnsi="Times New Roman" w:cs="Times New Roman"/>
          <w:sz w:val="28"/>
          <w:szCs w:val="28"/>
        </w:rPr>
        <w:t>авловского района от 10.</w:t>
      </w:r>
      <w:r w:rsidR="0098128B" w:rsidRPr="0098128B">
        <w:rPr>
          <w:rFonts w:ascii="Times New Roman" w:hAnsi="Times New Roman" w:cs="Times New Roman"/>
          <w:sz w:val="28"/>
          <w:szCs w:val="28"/>
        </w:rPr>
        <w:t>03.2021 года Об утверждении Порядка отнесения земель муниципального образования Атаманское сельское поселение Павловского района к землям особо охраняемых природных территорий местного значения, их использования и охраны»</w:t>
      </w:r>
      <w:r w:rsidR="009579F4">
        <w:rPr>
          <w:rFonts w:ascii="Times New Roman" w:hAnsi="Times New Roman" w:cs="Times New Roman"/>
          <w:sz w:val="28"/>
          <w:szCs w:val="28"/>
        </w:rPr>
        <w:t xml:space="preserve"> признать утратившими силу.</w:t>
      </w:r>
    </w:p>
    <w:p w:rsidR="00DA0B27" w:rsidRDefault="00990117" w:rsidP="00DA0B27">
      <w:pPr>
        <w:pStyle w:val="a9"/>
        <w:widowControl w:val="0"/>
        <w:ind w:left="0" w:firstLine="709"/>
        <w:jc w:val="both"/>
        <w:rPr>
          <w:rFonts w:ascii="Times New Roman" w:hAnsi="Times New Roman" w:cs="Times New Roman"/>
          <w:spacing w:val="-2"/>
          <w:sz w:val="28"/>
          <w:szCs w:val="28"/>
        </w:rPr>
      </w:pPr>
      <w:r w:rsidRPr="00990117">
        <w:rPr>
          <w:rFonts w:ascii="Times New Roman" w:hAnsi="Times New Roman" w:cs="Times New Roman"/>
          <w:color w:val="000000"/>
          <w:sz w:val="28"/>
          <w:szCs w:val="28"/>
        </w:rPr>
        <w:t>3</w:t>
      </w:r>
      <w:r w:rsidR="00102C40" w:rsidRPr="00990117">
        <w:rPr>
          <w:rFonts w:ascii="Times New Roman" w:hAnsi="Times New Roman" w:cs="Times New Roman"/>
          <w:color w:val="000000"/>
          <w:sz w:val="28"/>
          <w:szCs w:val="28"/>
        </w:rPr>
        <w:t xml:space="preserve">. </w:t>
      </w:r>
      <w:r w:rsidR="0098128B" w:rsidRPr="002A38D6">
        <w:rPr>
          <w:rFonts w:ascii="Times New Roman" w:hAnsi="Times New Roman" w:cs="Times New Roman"/>
          <w:sz w:val="28"/>
          <w:szCs w:val="28"/>
        </w:rPr>
        <w:t>Опубликовать (разместить) настоящее постановление на официальном сайте администрации муниципального образования Павловский район в информационно-телекоммуникационной сети «Интернет»: pavl23.ru, и на официальном сайте Атаманского сельского поселения Павловс</w:t>
      </w:r>
      <w:r w:rsidR="009579F4">
        <w:rPr>
          <w:rFonts w:ascii="Times New Roman" w:hAnsi="Times New Roman" w:cs="Times New Roman"/>
          <w:sz w:val="28"/>
          <w:szCs w:val="28"/>
        </w:rPr>
        <w:t>кого района www.atamanskoesp.ru.</w:t>
      </w:r>
      <w:r w:rsidR="0098128B" w:rsidRPr="003D2DCD">
        <w:rPr>
          <w:szCs w:val="28"/>
        </w:rPr>
        <w:t xml:space="preserve">   </w:t>
      </w:r>
      <w:r w:rsidR="0098128B" w:rsidRPr="002A38D6">
        <w:rPr>
          <w:rFonts w:ascii="Times New Roman" w:hAnsi="Times New Roman" w:cs="Times New Roman"/>
          <w:spacing w:val="-2"/>
          <w:sz w:val="28"/>
          <w:szCs w:val="28"/>
        </w:rPr>
        <w:t xml:space="preserve">       </w:t>
      </w:r>
    </w:p>
    <w:p w:rsidR="00DA0B27" w:rsidRDefault="00990117" w:rsidP="00DA0B27">
      <w:pPr>
        <w:pStyle w:val="a9"/>
        <w:widowControl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102C40" w:rsidRPr="00102C40">
        <w:rPr>
          <w:rFonts w:ascii="Times New Roman" w:hAnsi="Times New Roman" w:cs="Times New Roman"/>
          <w:color w:val="000000"/>
          <w:sz w:val="28"/>
          <w:szCs w:val="28"/>
        </w:rPr>
        <w:t>. Контроль за выполнением настоящего постановления оставляю за</w:t>
      </w:r>
      <w:r w:rsidR="009579F4">
        <w:rPr>
          <w:rFonts w:ascii="Times New Roman" w:hAnsi="Times New Roman" w:cs="Times New Roman"/>
          <w:color w:val="000000"/>
          <w:sz w:val="28"/>
          <w:szCs w:val="28"/>
        </w:rPr>
        <w:t xml:space="preserve"> собой.</w:t>
      </w:r>
      <w:r w:rsidR="00102C40" w:rsidRPr="00102C40">
        <w:rPr>
          <w:rFonts w:ascii="Times New Roman" w:hAnsi="Times New Roman" w:cs="Times New Roman"/>
          <w:color w:val="000000"/>
          <w:sz w:val="28"/>
          <w:szCs w:val="28"/>
        </w:rPr>
        <w:t xml:space="preserve"> </w:t>
      </w:r>
      <w:r w:rsidR="0098128B">
        <w:rPr>
          <w:rFonts w:ascii="Times New Roman" w:hAnsi="Times New Roman" w:cs="Times New Roman"/>
          <w:color w:val="000000"/>
          <w:sz w:val="28"/>
          <w:szCs w:val="28"/>
        </w:rPr>
        <w:t xml:space="preserve">                          </w:t>
      </w:r>
      <w:r w:rsidR="00DA0B27">
        <w:rPr>
          <w:rFonts w:ascii="Times New Roman" w:hAnsi="Times New Roman" w:cs="Times New Roman"/>
          <w:color w:val="000000"/>
          <w:sz w:val="28"/>
          <w:szCs w:val="28"/>
        </w:rPr>
        <w:t xml:space="preserve">        </w:t>
      </w:r>
    </w:p>
    <w:p w:rsidR="00DA0B27" w:rsidRDefault="00990117" w:rsidP="00DA0B27">
      <w:pPr>
        <w:pStyle w:val="a9"/>
        <w:widowControl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102C40" w:rsidRPr="00102C40">
        <w:rPr>
          <w:rFonts w:ascii="Times New Roman" w:hAnsi="Times New Roman" w:cs="Times New Roman"/>
          <w:color w:val="000000"/>
          <w:sz w:val="28"/>
          <w:szCs w:val="28"/>
        </w:rPr>
        <w:t>. Постановление вступает в силу со дня</w:t>
      </w:r>
      <w:r w:rsidR="0098128B">
        <w:rPr>
          <w:rFonts w:ascii="Times New Roman" w:hAnsi="Times New Roman" w:cs="Times New Roman"/>
          <w:color w:val="000000"/>
          <w:sz w:val="28"/>
          <w:szCs w:val="28"/>
        </w:rPr>
        <w:t xml:space="preserve"> его официального опубликования</w:t>
      </w:r>
      <w:r w:rsidR="00102C40" w:rsidRPr="00102C40">
        <w:rPr>
          <w:rFonts w:ascii="Times New Roman" w:hAnsi="Times New Roman" w:cs="Times New Roman"/>
          <w:color w:val="000000"/>
          <w:sz w:val="28"/>
          <w:szCs w:val="28"/>
        </w:rPr>
        <w:t>.</w:t>
      </w:r>
    </w:p>
    <w:p w:rsidR="00DA0B27" w:rsidRDefault="00DA0B27" w:rsidP="00DA0B27">
      <w:pPr>
        <w:pStyle w:val="a9"/>
        <w:widowControl w:val="0"/>
        <w:ind w:left="0" w:firstLine="709"/>
        <w:jc w:val="both"/>
        <w:rPr>
          <w:rFonts w:ascii="Times New Roman" w:hAnsi="Times New Roman" w:cs="Times New Roman"/>
          <w:color w:val="000000"/>
          <w:sz w:val="28"/>
          <w:szCs w:val="28"/>
        </w:rPr>
      </w:pPr>
    </w:p>
    <w:p w:rsidR="0042643B" w:rsidRDefault="0042643B" w:rsidP="00DA0B27">
      <w:pPr>
        <w:pStyle w:val="a9"/>
        <w:widowControl w:val="0"/>
        <w:ind w:left="0"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Исполняющая обязанности главы</w:t>
      </w:r>
    </w:p>
    <w:p w:rsidR="0042643B" w:rsidRDefault="0042643B" w:rsidP="00DA0B27">
      <w:pPr>
        <w:pStyle w:val="a9"/>
        <w:widowControl w:val="0"/>
        <w:ind w:left="0"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Атаманского сельского поселения</w:t>
      </w:r>
    </w:p>
    <w:p w:rsidR="00813D8F" w:rsidRDefault="0042643B" w:rsidP="00813D8F">
      <w:pPr>
        <w:pStyle w:val="a9"/>
        <w:widowControl w:val="0"/>
        <w:ind w:left="0"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Павловского района</w:t>
      </w:r>
      <w:r w:rsidR="00DA0B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О.А. Савченко</w:t>
      </w:r>
      <w:r w:rsidR="00DA0B27">
        <w:rPr>
          <w:rFonts w:ascii="Times New Roman" w:hAnsi="Times New Roman" w:cs="Times New Roman"/>
          <w:color w:val="000000"/>
          <w:sz w:val="28"/>
          <w:szCs w:val="28"/>
        </w:rPr>
        <w:t xml:space="preserve">            </w:t>
      </w:r>
      <w:r w:rsidR="00813D8F">
        <w:rPr>
          <w:rFonts w:ascii="Times New Roman" w:hAnsi="Times New Roman" w:cs="Times New Roman"/>
          <w:color w:val="000000"/>
          <w:sz w:val="28"/>
          <w:szCs w:val="28"/>
        </w:rPr>
        <w:t xml:space="preserve">                                              </w:t>
      </w:r>
    </w:p>
    <w:p w:rsidR="002A590E" w:rsidRPr="00813D8F" w:rsidRDefault="00813D8F" w:rsidP="00813D8F">
      <w:pPr>
        <w:pStyle w:val="a9"/>
        <w:widowControl w:val="0"/>
        <w:ind w:left="0" w:hanging="142"/>
        <w:jc w:val="both"/>
        <w:rPr>
          <w:sz w:val="28"/>
          <w:szCs w:val="28"/>
        </w:rPr>
      </w:pPr>
      <w:r>
        <w:rPr>
          <w:rFonts w:ascii="Times New Roman" w:hAnsi="Times New Roman" w:cs="Times New Roman"/>
          <w:color w:val="000000"/>
          <w:sz w:val="28"/>
          <w:szCs w:val="28"/>
        </w:rPr>
        <w:lastRenderedPageBreak/>
        <w:t xml:space="preserve">                                                                                            </w:t>
      </w:r>
      <w:bookmarkStart w:id="0" w:name="_GoBack"/>
      <w:bookmarkEnd w:id="0"/>
      <w:r w:rsidR="0042643B" w:rsidRPr="00813D8F">
        <w:rPr>
          <w:sz w:val="28"/>
          <w:szCs w:val="28"/>
        </w:rPr>
        <w:t xml:space="preserve"> </w:t>
      </w:r>
      <w:r w:rsidR="002A590E" w:rsidRPr="00813D8F">
        <w:rPr>
          <w:rFonts w:ascii="Times New Roman" w:eastAsia="Times New Roman" w:hAnsi="Times New Roman" w:cs="Times New Roman"/>
          <w:sz w:val="28"/>
          <w:szCs w:val="28"/>
          <w:lang w:eastAsia="ar-SA"/>
        </w:rPr>
        <w:t>ПРИЛОЖЕНИЕ</w:t>
      </w:r>
    </w:p>
    <w:p w:rsidR="002A590E" w:rsidRPr="002A590E" w:rsidRDefault="002A590E" w:rsidP="002A590E">
      <w:pPr>
        <w:widowControl w:val="0"/>
        <w:suppressAutoHyphens/>
        <w:autoSpaceDE w:val="0"/>
        <w:spacing w:after="0" w:line="240" w:lineRule="auto"/>
        <w:rPr>
          <w:rFonts w:ascii="Times New Roman" w:eastAsia="Times New Roman" w:hAnsi="Times New Roman" w:cs="Times New Roman"/>
          <w:sz w:val="28"/>
          <w:szCs w:val="28"/>
          <w:lang w:eastAsia="ar-SA"/>
        </w:rPr>
      </w:pPr>
      <w:r w:rsidRPr="002A590E">
        <w:rPr>
          <w:rFonts w:ascii="Times New Roman" w:eastAsia="Times New Roman" w:hAnsi="Times New Roman" w:cs="Times New Roman"/>
          <w:sz w:val="28"/>
          <w:szCs w:val="28"/>
          <w:lang w:eastAsia="ar-SA"/>
        </w:rPr>
        <w:t xml:space="preserve">                                                                                             </w:t>
      </w:r>
    </w:p>
    <w:p w:rsidR="002A590E" w:rsidRPr="002A590E" w:rsidRDefault="002A590E" w:rsidP="002A590E">
      <w:pPr>
        <w:widowControl w:val="0"/>
        <w:suppressAutoHyphens/>
        <w:autoSpaceDE w:val="0"/>
        <w:spacing w:after="0" w:line="240" w:lineRule="auto"/>
        <w:rPr>
          <w:rFonts w:ascii="Times New Roman" w:eastAsia="Times New Roman" w:hAnsi="Times New Roman" w:cs="Times New Roman"/>
          <w:sz w:val="28"/>
          <w:szCs w:val="28"/>
          <w:lang w:eastAsia="ar-SA"/>
        </w:rPr>
      </w:pPr>
      <w:r w:rsidRPr="002A590E">
        <w:rPr>
          <w:rFonts w:ascii="Times New Roman" w:eastAsia="Times New Roman" w:hAnsi="Times New Roman" w:cs="Times New Roman"/>
          <w:sz w:val="28"/>
          <w:szCs w:val="28"/>
          <w:lang w:eastAsia="ar-SA"/>
        </w:rPr>
        <w:t xml:space="preserve">                                                                                             УТВЕРЖДЕН</w:t>
      </w:r>
    </w:p>
    <w:p w:rsidR="002A590E" w:rsidRPr="002A590E" w:rsidRDefault="002A590E" w:rsidP="002A590E">
      <w:pPr>
        <w:widowControl w:val="0"/>
        <w:suppressAutoHyphens/>
        <w:autoSpaceDE w:val="0"/>
        <w:spacing w:after="0" w:line="240" w:lineRule="auto"/>
        <w:rPr>
          <w:rFonts w:ascii="Times New Roman" w:eastAsia="Times New Roman" w:hAnsi="Times New Roman" w:cs="Times New Roman"/>
          <w:sz w:val="28"/>
          <w:szCs w:val="28"/>
          <w:lang w:eastAsia="ar-SA"/>
        </w:rPr>
      </w:pPr>
      <w:r w:rsidRPr="002A590E">
        <w:rPr>
          <w:rFonts w:ascii="Times New Roman" w:eastAsia="Times New Roman" w:hAnsi="Times New Roman" w:cs="Times New Roman"/>
          <w:sz w:val="28"/>
          <w:szCs w:val="28"/>
          <w:lang w:eastAsia="ar-SA"/>
        </w:rPr>
        <w:t xml:space="preserve">                                                                             постановлением администрации</w:t>
      </w:r>
    </w:p>
    <w:p w:rsidR="002A590E" w:rsidRPr="002A590E" w:rsidRDefault="002A590E" w:rsidP="002A590E">
      <w:pPr>
        <w:widowControl w:val="0"/>
        <w:suppressAutoHyphens/>
        <w:autoSpaceDE w:val="0"/>
        <w:spacing w:after="0" w:line="240" w:lineRule="auto"/>
        <w:rPr>
          <w:rFonts w:ascii="Times New Roman" w:eastAsia="Times New Roman" w:hAnsi="Times New Roman" w:cs="Times New Roman"/>
          <w:sz w:val="28"/>
          <w:szCs w:val="28"/>
          <w:lang w:eastAsia="ar-SA"/>
        </w:rPr>
      </w:pPr>
      <w:r w:rsidRPr="002A590E">
        <w:rPr>
          <w:rFonts w:ascii="Times New Roman" w:eastAsia="Times New Roman" w:hAnsi="Times New Roman" w:cs="Times New Roman"/>
          <w:sz w:val="28"/>
          <w:szCs w:val="28"/>
          <w:lang w:eastAsia="ar-SA"/>
        </w:rPr>
        <w:t xml:space="preserve">                                                                           Атаманского сельского поселения </w:t>
      </w:r>
    </w:p>
    <w:p w:rsidR="002A590E" w:rsidRPr="002A590E" w:rsidRDefault="002A590E" w:rsidP="002A590E">
      <w:pPr>
        <w:widowControl w:val="0"/>
        <w:suppressAutoHyphens/>
        <w:autoSpaceDE w:val="0"/>
        <w:spacing w:after="0" w:line="240" w:lineRule="auto"/>
        <w:rPr>
          <w:rFonts w:ascii="Times New Roman" w:eastAsia="Times New Roman" w:hAnsi="Times New Roman" w:cs="Times New Roman"/>
          <w:sz w:val="28"/>
          <w:szCs w:val="28"/>
          <w:lang w:eastAsia="ar-SA"/>
        </w:rPr>
      </w:pPr>
      <w:r w:rsidRPr="002A590E">
        <w:rPr>
          <w:rFonts w:ascii="Times New Roman" w:eastAsia="Times New Roman" w:hAnsi="Times New Roman" w:cs="Times New Roman"/>
          <w:sz w:val="28"/>
          <w:szCs w:val="28"/>
          <w:lang w:eastAsia="ar-SA"/>
        </w:rPr>
        <w:t xml:space="preserve">                                                                                        Павловского района</w:t>
      </w:r>
    </w:p>
    <w:p w:rsidR="002A590E" w:rsidRPr="002A590E" w:rsidRDefault="00813D8F" w:rsidP="002A590E">
      <w:pPr>
        <w:numPr>
          <w:ilvl w:val="5"/>
          <w:numId w:val="0"/>
        </w:numPr>
        <w:tabs>
          <w:tab w:val="num" w:pos="0"/>
        </w:tabs>
        <w:suppressAutoHyphens/>
        <w:overflowPunct w:val="0"/>
        <w:autoSpaceDE w:val="0"/>
        <w:spacing w:after="0" w:line="240" w:lineRule="auto"/>
        <w:ind w:left="5245"/>
        <w:jc w:val="center"/>
        <w:textAlignment w:val="baseline"/>
        <w:outlineLvl w:val="5"/>
        <w:rPr>
          <w:rFonts w:ascii="Times New Roman" w:eastAsia="Times New Roman" w:hAnsi="Times New Roman" w:cs="Times New Roman"/>
          <w:b/>
          <w:bCs/>
          <w:szCs w:val="24"/>
          <w:lang w:eastAsia="ar-SA"/>
        </w:rPr>
      </w:pPr>
      <w:r>
        <w:rPr>
          <w:rFonts w:ascii="Times New Roman" w:eastAsia="Times New Roman" w:hAnsi="Times New Roman" w:cs="Times New Roman"/>
          <w:sz w:val="28"/>
          <w:szCs w:val="28"/>
          <w:lang w:eastAsia="ar-SA"/>
        </w:rPr>
        <w:t xml:space="preserve">           от </w:t>
      </w:r>
      <w:proofErr w:type="gramStart"/>
      <w:r>
        <w:rPr>
          <w:rFonts w:ascii="Times New Roman" w:eastAsia="Times New Roman" w:hAnsi="Times New Roman" w:cs="Times New Roman"/>
          <w:sz w:val="28"/>
          <w:szCs w:val="28"/>
          <w:lang w:eastAsia="ar-SA"/>
        </w:rPr>
        <w:t>27.06.2025</w:t>
      </w:r>
      <w:r w:rsidR="002A590E" w:rsidRPr="002A590E">
        <w:rPr>
          <w:rFonts w:ascii="Times New Roman" w:eastAsia="Times New Roman" w:hAnsi="Times New Roman" w:cs="Times New Roman"/>
          <w:sz w:val="28"/>
          <w:szCs w:val="28"/>
          <w:lang w:eastAsia="ar-SA"/>
        </w:rPr>
        <w:t xml:space="preserve">  №</w:t>
      </w:r>
      <w:proofErr w:type="gramEnd"/>
      <w:r>
        <w:rPr>
          <w:rFonts w:ascii="Times New Roman" w:eastAsia="Times New Roman" w:hAnsi="Times New Roman" w:cs="Times New Roman"/>
          <w:sz w:val="28"/>
          <w:szCs w:val="28"/>
          <w:lang w:eastAsia="ar-SA"/>
        </w:rPr>
        <w:t xml:space="preserve"> 34</w:t>
      </w:r>
      <w:r w:rsidR="002A590E" w:rsidRPr="002A590E">
        <w:rPr>
          <w:rFonts w:ascii="Times New Roman" w:eastAsia="Times New Roman" w:hAnsi="Times New Roman" w:cs="Times New Roman"/>
          <w:sz w:val="28"/>
          <w:szCs w:val="28"/>
          <w:lang w:eastAsia="ar-SA"/>
        </w:rPr>
        <w:t xml:space="preserve"> ______</w:t>
      </w:r>
    </w:p>
    <w:p w:rsidR="002A590E" w:rsidRPr="002A590E" w:rsidRDefault="002A590E" w:rsidP="002A590E">
      <w:pPr>
        <w:suppressAutoHyphens/>
        <w:spacing w:after="0" w:line="240" w:lineRule="auto"/>
        <w:jc w:val="both"/>
        <w:rPr>
          <w:rFonts w:ascii="Times New Roman" w:eastAsia="Calibri" w:hAnsi="Times New Roman" w:cs="Times New Roman"/>
          <w:b/>
          <w:sz w:val="24"/>
          <w:szCs w:val="24"/>
          <w:lang w:eastAsia="ar-SA"/>
        </w:rPr>
      </w:pPr>
    </w:p>
    <w:p w:rsidR="002A590E" w:rsidRPr="002A590E" w:rsidRDefault="002A590E" w:rsidP="002A590E">
      <w:pPr>
        <w:suppressAutoHyphens/>
        <w:spacing w:after="0" w:line="240" w:lineRule="auto"/>
        <w:jc w:val="both"/>
        <w:rPr>
          <w:rFonts w:ascii="Times New Roman" w:eastAsia="Calibri" w:hAnsi="Times New Roman" w:cs="Times New Roman"/>
          <w:b/>
          <w:sz w:val="24"/>
          <w:szCs w:val="24"/>
          <w:lang w:eastAsia="ar-SA"/>
        </w:rPr>
      </w:pPr>
    </w:p>
    <w:p w:rsidR="002A590E" w:rsidRPr="002A590E" w:rsidRDefault="002A590E" w:rsidP="002A590E">
      <w:pPr>
        <w:suppressAutoHyphens/>
        <w:spacing w:after="0" w:line="240" w:lineRule="auto"/>
        <w:jc w:val="both"/>
        <w:rPr>
          <w:rFonts w:ascii="Times New Roman" w:eastAsia="Calibri" w:hAnsi="Times New Roman" w:cs="Times New Roman"/>
          <w:b/>
          <w:sz w:val="24"/>
          <w:szCs w:val="24"/>
          <w:lang w:eastAsia="ar-SA"/>
        </w:rPr>
      </w:pPr>
    </w:p>
    <w:p w:rsidR="002A590E" w:rsidRPr="000519E2" w:rsidRDefault="002A590E" w:rsidP="002A590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519E2">
        <w:rPr>
          <w:rFonts w:ascii="Times New Roman" w:eastAsia="Times New Roman" w:hAnsi="Times New Roman" w:cs="Times New Roman"/>
          <w:b/>
          <w:sz w:val="28"/>
          <w:szCs w:val="28"/>
          <w:lang w:eastAsia="ru-RU"/>
        </w:rPr>
        <w:t>ПОРЯДОК</w:t>
      </w:r>
    </w:p>
    <w:p w:rsidR="002A590E" w:rsidRPr="000519E2" w:rsidRDefault="002A590E" w:rsidP="002A590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519E2">
        <w:rPr>
          <w:rFonts w:ascii="Times New Roman" w:eastAsia="Times New Roman" w:hAnsi="Times New Roman" w:cs="Times New Roman"/>
          <w:b/>
          <w:sz w:val="28"/>
          <w:szCs w:val="28"/>
          <w:lang w:eastAsia="ru-RU"/>
        </w:rPr>
        <w:t xml:space="preserve">отнесения </w:t>
      </w:r>
      <w:r w:rsidR="0098128B" w:rsidRPr="000519E2">
        <w:rPr>
          <w:rFonts w:ascii="Times New Roman" w:eastAsia="Times New Roman" w:hAnsi="Times New Roman" w:cs="Times New Roman"/>
          <w:b/>
          <w:sz w:val="28"/>
          <w:szCs w:val="28"/>
          <w:lang w:eastAsia="ru-RU"/>
        </w:rPr>
        <w:t>з</w:t>
      </w:r>
      <w:r w:rsidR="0098128B">
        <w:rPr>
          <w:rFonts w:ascii="Times New Roman" w:eastAsia="Times New Roman" w:hAnsi="Times New Roman" w:cs="Times New Roman"/>
          <w:b/>
          <w:sz w:val="28"/>
          <w:szCs w:val="28"/>
          <w:lang w:eastAsia="ru-RU"/>
        </w:rPr>
        <w:t xml:space="preserve">емель </w:t>
      </w:r>
      <w:r w:rsidR="0098128B" w:rsidRPr="000519E2">
        <w:rPr>
          <w:rFonts w:ascii="Times New Roman" w:eastAsia="Times New Roman" w:hAnsi="Times New Roman" w:cs="Times New Roman"/>
          <w:b/>
          <w:sz w:val="28"/>
          <w:szCs w:val="28"/>
          <w:lang w:eastAsia="ru-RU"/>
        </w:rPr>
        <w:t>Атаманского</w:t>
      </w:r>
      <w:r w:rsidR="00102C40">
        <w:rPr>
          <w:rFonts w:ascii="Times New Roman" w:eastAsia="Times New Roman" w:hAnsi="Times New Roman" w:cs="Times New Roman"/>
          <w:b/>
          <w:sz w:val="28"/>
          <w:szCs w:val="28"/>
          <w:lang w:eastAsia="ru-RU"/>
        </w:rPr>
        <w:t xml:space="preserve"> сельского поселения</w:t>
      </w:r>
      <w:r w:rsidRPr="000519E2">
        <w:rPr>
          <w:rFonts w:ascii="Times New Roman" w:eastAsia="Times New Roman" w:hAnsi="Times New Roman" w:cs="Times New Roman"/>
          <w:b/>
          <w:sz w:val="28"/>
          <w:szCs w:val="28"/>
          <w:lang w:eastAsia="ru-RU"/>
        </w:rPr>
        <w:t xml:space="preserve"> Павловского района к землям особо охраняемых природных территорий местного значения, их использования и охраны</w:t>
      </w:r>
    </w:p>
    <w:p w:rsidR="002A590E" w:rsidRPr="000519E2" w:rsidRDefault="002A590E" w:rsidP="002A590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A590E" w:rsidRDefault="002A590E" w:rsidP="002A590E">
      <w:pPr>
        <w:widowControl w:val="0"/>
        <w:suppressAutoHyphens/>
        <w:autoSpaceDE w:val="0"/>
        <w:spacing w:after="0" w:line="240" w:lineRule="auto"/>
        <w:jc w:val="center"/>
        <w:outlineLvl w:val="1"/>
        <w:rPr>
          <w:rFonts w:ascii="Times New Roman" w:eastAsia="Times New Roman" w:hAnsi="Times New Roman" w:cs="Times New Roman"/>
          <w:b/>
          <w:kern w:val="1"/>
          <w:sz w:val="28"/>
          <w:szCs w:val="28"/>
          <w:lang w:eastAsia="ar-SA"/>
        </w:rPr>
      </w:pPr>
      <w:r w:rsidRPr="00102C40">
        <w:rPr>
          <w:rFonts w:ascii="Times New Roman" w:eastAsia="Times New Roman" w:hAnsi="Times New Roman" w:cs="Times New Roman"/>
          <w:b/>
          <w:kern w:val="1"/>
          <w:sz w:val="28"/>
          <w:szCs w:val="28"/>
          <w:lang w:eastAsia="ar-SA"/>
        </w:rPr>
        <w:t>1. Общие положения</w:t>
      </w:r>
    </w:p>
    <w:p w:rsidR="00102C40" w:rsidRPr="00102C40" w:rsidRDefault="00102C40" w:rsidP="002A590E">
      <w:pPr>
        <w:widowControl w:val="0"/>
        <w:suppressAutoHyphens/>
        <w:autoSpaceDE w:val="0"/>
        <w:spacing w:after="0" w:line="240" w:lineRule="auto"/>
        <w:jc w:val="center"/>
        <w:outlineLvl w:val="1"/>
        <w:rPr>
          <w:rFonts w:ascii="Times New Roman" w:eastAsia="Times New Roman" w:hAnsi="Times New Roman" w:cs="Times New Roman"/>
          <w:b/>
          <w:kern w:val="1"/>
          <w:sz w:val="28"/>
          <w:szCs w:val="28"/>
          <w:lang w:eastAsia="ar-SA"/>
        </w:rPr>
      </w:pPr>
    </w:p>
    <w:p w:rsidR="002A590E" w:rsidRPr="002A590E" w:rsidRDefault="002A590E" w:rsidP="002A590E">
      <w:pPr>
        <w:widowControl w:val="0"/>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2A590E">
        <w:rPr>
          <w:rFonts w:ascii="Times New Roman" w:eastAsia="Times New Roman" w:hAnsi="Times New Roman" w:cs="Times New Roman"/>
          <w:kern w:val="1"/>
          <w:sz w:val="28"/>
          <w:szCs w:val="28"/>
          <w:lang w:eastAsia="ar-SA"/>
        </w:rPr>
        <w:t>1.1. Настоящий Порядок отнесения з</w:t>
      </w:r>
      <w:r w:rsidR="00BE44E2">
        <w:rPr>
          <w:rFonts w:ascii="Times New Roman" w:eastAsia="Times New Roman" w:hAnsi="Times New Roman" w:cs="Times New Roman"/>
          <w:kern w:val="1"/>
          <w:sz w:val="28"/>
          <w:szCs w:val="28"/>
          <w:lang w:eastAsia="ar-SA"/>
        </w:rPr>
        <w:t>емель  Атаманского сельского поселения</w:t>
      </w:r>
      <w:r w:rsidRPr="002A590E">
        <w:rPr>
          <w:rFonts w:ascii="Times New Roman" w:eastAsia="Times New Roman" w:hAnsi="Times New Roman" w:cs="Times New Roman"/>
          <w:kern w:val="1"/>
          <w:sz w:val="28"/>
          <w:szCs w:val="28"/>
          <w:lang w:eastAsia="ar-SA"/>
        </w:rPr>
        <w:t xml:space="preserve"> Павловского района к землям особо охраняемых природных территорий местного значения, их использования и охраны (далее по тексту - Порядок) разработан в соответствии со </w:t>
      </w:r>
      <w:hyperlink r:id="rId13" w:history="1">
        <w:r w:rsidRPr="002A590E">
          <w:rPr>
            <w:rFonts w:ascii="Times New Roman" w:eastAsia="Times New Roman" w:hAnsi="Times New Roman" w:cs="Times New Roman"/>
            <w:kern w:val="1"/>
            <w:sz w:val="28"/>
            <w:szCs w:val="28"/>
            <w:lang w:eastAsia="ar-SA"/>
          </w:rPr>
          <w:t>статьей 94</w:t>
        </w:r>
      </w:hyperlink>
      <w:r w:rsidRPr="002A590E">
        <w:rPr>
          <w:rFonts w:ascii="Times New Roman" w:eastAsia="Times New Roman" w:hAnsi="Times New Roman" w:cs="Times New Roman"/>
          <w:kern w:val="1"/>
          <w:sz w:val="28"/>
          <w:szCs w:val="28"/>
          <w:lang w:eastAsia="ar-SA"/>
        </w:rPr>
        <w:t xml:space="preserve"> Земельного кодекса Российской Федерации, Федеральным </w:t>
      </w:r>
      <w:hyperlink r:id="rId14" w:history="1">
        <w:r w:rsidRPr="002A590E">
          <w:rPr>
            <w:rFonts w:ascii="Times New Roman" w:eastAsia="Times New Roman" w:hAnsi="Times New Roman" w:cs="Times New Roman"/>
            <w:kern w:val="1"/>
            <w:sz w:val="28"/>
            <w:szCs w:val="28"/>
            <w:lang w:eastAsia="ar-SA"/>
          </w:rPr>
          <w:t>законом</w:t>
        </w:r>
      </w:hyperlink>
      <w:r w:rsidRPr="002A590E">
        <w:rPr>
          <w:rFonts w:ascii="Times New Roman" w:eastAsia="Times New Roman" w:hAnsi="Times New Roman" w:cs="Times New Roman"/>
          <w:kern w:val="1"/>
          <w:sz w:val="28"/>
          <w:szCs w:val="28"/>
          <w:lang w:eastAsia="ar-SA"/>
        </w:rPr>
        <w:t xml:space="preserve"> от 14 марта 1995 года № 33-ФЗ «Об особо охраняемых природных территориях», Федеральным </w:t>
      </w:r>
      <w:hyperlink r:id="rId15" w:history="1">
        <w:r w:rsidRPr="002A590E">
          <w:rPr>
            <w:rFonts w:ascii="Times New Roman" w:eastAsia="Times New Roman" w:hAnsi="Times New Roman" w:cs="Times New Roman"/>
            <w:kern w:val="1"/>
            <w:sz w:val="28"/>
            <w:szCs w:val="28"/>
            <w:lang w:eastAsia="ar-SA"/>
          </w:rPr>
          <w:t>законом</w:t>
        </w:r>
      </w:hyperlink>
      <w:r w:rsidRPr="002A590E">
        <w:rPr>
          <w:rFonts w:ascii="Times New Roman" w:eastAsia="Times New Roman" w:hAnsi="Times New Roman" w:cs="Times New Roman"/>
          <w:kern w:val="1"/>
          <w:sz w:val="28"/>
          <w:szCs w:val="28"/>
          <w:lang w:eastAsia="ar-SA"/>
        </w:rPr>
        <w:t xml:space="preserve"> от 21 декабря 2004 года № 172 - ФЗ «О переводе земель или земельных участков из одной категории в другую», Федеральным </w:t>
      </w:r>
      <w:hyperlink r:id="rId16" w:history="1">
        <w:r w:rsidRPr="002A590E">
          <w:rPr>
            <w:rFonts w:ascii="Times New Roman" w:eastAsia="Times New Roman" w:hAnsi="Times New Roman" w:cs="Times New Roman"/>
            <w:kern w:val="1"/>
            <w:sz w:val="28"/>
            <w:szCs w:val="28"/>
            <w:lang w:eastAsia="ar-SA"/>
          </w:rPr>
          <w:t>законом</w:t>
        </w:r>
      </w:hyperlink>
      <w:r w:rsidRPr="002A590E">
        <w:rPr>
          <w:rFonts w:ascii="Times New Roman" w:eastAsia="Times New Roman" w:hAnsi="Times New Roman" w:cs="Times New Roman"/>
          <w:kern w:val="1"/>
          <w:sz w:val="28"/>
          <w:szCs w:val="28"/>
          <w:lang w:eastAsia="ar-SA"/>
        </w:rPr>
        <w:t xml:space="preserve"> от 25 июня 2002 года №73- ФЗ «Об объектах культурного наследия (памятниках истории и культуры) народов Российской Федерации» (далее - Федеральный закон №73-ФЗ), </w:t>
      </w:r>
      <w:hyperlink r:id="rId17" w:history="1">
        <w:r w:rsidRPr="002A590E">
          <w:rPr>
            <w:rFonts w:ascii="Times New Roman" w:eastAsia="Times New Roman" w:hAnsi="Times New Roman" w:cs="Times New Roman"/>
            <w:kern w:val="1"/>
            <w:sz w:val="28"/>
            <w:szCs w:val="28"/>
            <w:lang w:eastAsia="ar-SA"/>
          </w:rPr>
          <w:t>Законом</w:t>
        </w:r>
      </w:hyperlink>
      <w:r w:rsidRPr="002A590E">
        <w:rPr>
          <w:rFonts w:ascii="Times New Roman" w:eastAsia="Times New Roman" w:hAnsi="Times New Roman" w:cs="Times New Roman"/>
          <w:kern w:val="1"/>
          <w:sz w:val="28"/>
          <w:szCs w:val="28"/>
          <w:lang w:eastAsia="ar-SA"/>
        </w:rPr>
        <w:t xml:space="preserve"> Краснодарского края от 5 ноября 2002 года № 532 - КЗ «Об основах регулирования земельных отношений в Краснодарском крае», </w:t>
      </w:r>
      <w:hyperlink r:id="rId18" w:history="1">
        <w:r w:rsidRPr="002A590E">
          <w:rPr>
            <w:rFonts w:ascii="Times New Roman" w:eastAsia="Times New Roman" w:hAnsi="Times New Roman" w:cs="Times New Roman"/>
            <w:kern w:val="1"/>
            <w:sz w:val="28"/>
            <w:szCs w:val="28"/>
            <w:lang w:eastAsia="ar-SA"/>
          </w:rPr>
          <w:t>Законом</w:t>
        </w:r>
      </w:hyperlink>
      <w:r w:rsidRPr="002A590E">
        <w:rPr>
          <w:rFonts w:ascii="Times New Roman" w:eastAsia="Times New Roman" w:hAnsi="Times New Roman" w:cs="Times New Roman"/>
          <w:kern w:val="1"/>
          <w:sz w:val="28"/>
          <w:szCs w:val="28"/>
          <w:lang w:eastAsia="ar-SA"/>
        </w:rPr>
        <w:t xml:space="preserve"> Краснодарского края от 31 декабря 2003 года № 656-КЗ «Об особо охраняемых природных территориях Краснодарского края», </w:t>
      </w:r>
      <w:hyperlink r:id="rId19" w:history="1">
        <w:r w:rsidRPr="002A590E">
          <w:rPr>
            <w:rFonts w:ascii="Times New Roman" w:eastAsia="Times New Roman" w:hAnsi="Times New Roman" w:cs="Times New Roman"/>
            <w:kern w:val="1"/>
            <w:sz w:val="28"/>
            <w:szCs w:val="28"/>
            <w:lang w:eastAsia="ar-SA"/>
          </w:rPr>
          <w:t>постановлением</w:t>
        </w:r>
      </w:hyperlink>
      <w:r w:rsidRPr="002A590E">
        <w:rPr>
          <w:rFonts w:ascii="Times New Roman" w:eastAsia="Times New Roman" w:hAnsi="Times New Roman" w:cs="Times New Roman"/>
          <w:kern w:val="1"/>
          <w:sz w:val="28"/>
          <w:szCs w:val="28"/>
          <w:lang w:eastAsia="ar-SA"/>
        </w:rPr>
        <w:t xml:space="preserve"> главы администрации Краснодарского края от 17 апреля 2003 года № 358 «Об утверждении дополнительных видов особо охраняемых территорий краевого значения» с целью урегулирования процедуры отнесения земельных участков, находящихся в собствен</w:t>
      </w:r>
      <w:r w:rsidR="00BE44E2">
        <w:rPr>
          <w:rFonts w:ascii="Times New Roman" w:eastAsia="Times New Roman" w:hAnsi="Times New Roman" w:cs="Times New Roman"/>
          <w:kern w:val="1"/>
          <w:sz w:val="28"/>
          <w:szCs w:val="28"/>
          <w:lang w:eastAsia="ar-SA"/>
        </w:rPr>
        <w:t>ности  Атаманского сельского</w:t>
      </w:r>
      <w:r w:rsidRPr="002A590E">
        <w:rPr>
          <w:rFonts w:ascii="Times New Roman" w:eastAsia="Times New Roman" w:hAnsi="Times New Roman" w:cs="Times New Roman"/>
          <w:kern w:val="1"/>
          <w:sz w:val="28"/>
          <w:szCs w:val="28"/>
          <w:lang w:eastAsia="ar-SA"/>
        </w:rPr>
        <w:t xml:space="preserve"> п</w:t>
      </w:r>
      <w:r w:rsidR="00BE44E2">
        <w:rPr>
          <w:rFonts w:ascii="Times New Roman" w:eastAsia="Times New Roman" w:hAnsi="Times New Roman" w:cs="Times New Roman"/>
          <w:kern w:val="1"/>
          <w:sz w:val="28"/>
          <w:szCs w:val="28"/>
          <w:lang w:eastAsia="ar-SA"/>
        </w:rPr>
        <w:t>оселения</w:t>
      </w:r>
      <w:r w:rsidRPr="002A590E">
        <w:rPr>
          <w:rFonts w:ascii="Times New Roman" w:eastAsia="Times New Roman" w:hAnsi="Times New Roman" w:cs="Times New Roman"/>
          <w:kern w:val="1"/>
          <w:sz w:val="28"/>
          <w:szCs w:val="28"/>
          <w:lang w:eastAsia="ar-SA"/>
        </w:rPr>
        <w:t xml:space="preserve"> Павловского района, имеющих особое природоохранное, научное, историко-культурное, эстетическое, рекреационное, оздоровительное и иное ценное значение, к землям особо охраняемых природных территорий местного зна</w:t>
      </w:r>
      <w:r w:rsidR="00BE44E2">
        <w:rPr>
          <w:rFonts w:ascii="Times New Roman" w:eastAsia="Times New Roman" w:hAnsi="Times New Roman" w:cs="Times New Roman"/>
          <w:kern w:val="1"/>
          <w:sz w:val="28"/>
          <w:szCs w:val="28"/>
          <w:lang w:eastAsia="ar-SA"/>
        </w:rPr>
        <w:t>чения</w:t>
      </w:r>
      <w:r w:rsidRPr="002A590E">
        <w:rPr>
          <w:rFonts w:ascii="Times New Roman" w:eastAsia="Times New Roman" w:hAnsi="Times New Roman" w:cs="Times New Roman"/>
          <w:kern w:val="1"/>
          <w:sz w:val="28"/>
          <w:szCs w:val="28"/>
          <w:lang w:eastAsia="ar-SA"/>
        </w:rPr>
        <w:t xml:space="preserve"> Атам</w:t>
      </w:r>
      <w:r w:rsidR="00BE44E2">
        <w:rPr>
          <w:rFonts w:ascii="Times New Roman" w:eastAsia="Times New Roman" w:hAnsi="Times New Roman" w:cs="Times New Roman"/>
          <w:kern w:val="1"/>
          <w:sz w:val="28"/>
          <w:szCs w:val="28"/>
          <w:lang w:eastAsia="ar-SA"/>
        </w:rPr>
        <w:t>анского сельского поселения</w:t>
      </w:r>
      <w:r w:rsidRPr="002A590E">
        <w:rPr>
          <w:rFonts w:ascii="Times New Roman" w:eastAsia="Times New Roman" w:hAnsi="Times New Roman" w:cs="Times New Roman"/>
          <w:kern w:val="1"/>
          <w:sz w:val="28"/>
          <w:szCs w:val="28"/>
          <w:lang w:eastAsia="ar-SA"/>
        </w:rPr>
        <w:t xml:space="preserve"> Павловского района, их использования и охраны.</w:t>
      </w:r>
    </w:p>
    <w:p w:rsidR="002A590E" w:rsidRPr="002A590E" w:rsidRDefault="002A590E" w:rsidP="002A590E">
      <w:pPr>
        <w:widowControl w:val="0"/>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2A590E">
        <w:rPr>
          <w:rFonts w:ascii="Times New Roman" w:eastAsia="Times New Roman" w:hAnsi="Times New Roman" w:cs="Times New Roman"/>
          <w:kern w:val="1"/>
          <w:sz w:val="28"/>
          <w:szCs w:val="28"/>
          <w:lang w:eastAsia="ar-SA"/>
        </w:rPr>
        <w:t xml:space="preserve">1.2. </w:t>
      </w:r>
      <w:r w:rsidR="00EE43D2">
        <w:rPr>
          <w:rFonts w:ascii="Times New Roman" w:eastAsia="Times New Roman" w:hAnsi="Times New Roman" w:cs="Times New Roman"/>
          <w:kern w:val="1"/>
          <w:sz w:val="28"/>
          <w:szCs w:val="28"/>
          <w:lang w:eastAsia="ar-SA"/>
        </w:rPr>
        <w:t>Для целей настоящего Порядка понятия, термины и формулировки применяются в значениях, определенных Законом Краснодарского края от 31 декабря 2003 года № 656</w:t>
      </w:r>
      <w:r w:rsidR="00BE44E2">
        <w:rPr>
          <w:rFonts w:ascii="Times New Roman" w:eastAsia="Times New Roman" w:hAnsi="Times New Roman" w:cs="Times New Roman"/>
          <w:kern w:val="1"/>
          <w:sz w:val="28"/>
          <w:szCs w:val="28"/>
          <w:lang w:eastAsia="ar-SA"/>
        </w:rPr>
        <w:t xml:space="preserve"> –</w:t>
      </w:r>
      <w:r w:rsidR="00EE43D2">
        <w:rPr>
          <w:rFonts w:ascii="Times New Roman" w:eastAsia="Times New Roman" w:hAnsi="Times New Roman" w:cs="Times New Roman"/>
          <w:kern w:val="1"/>
          <w:sz w:val="28"/>
          <w:szCs w:val="28"/>
          <w:lang w:eastAsia="ar-SA"/>
        </w:rPr>
        <w:t xml:space="preserve"> КЗ</w:t>
      </w:r>
      <w:r w:rsidR="00BE44E2">
        <w:rPr>
          <w:rFonts w:ascii="Times New Roman" w:eastAsia="Times New Roman" w:hAnsi="Times New Roman" w:cs="Times New Roman"/>
          <w:kern w:val="1"/>
          <w:sz w:val="28"/>
          <w:szCs w:val="28"/>
          <w:lang w:eastAsia="ar-SA"/>
        </w:rPr>
        <w:t xml:space="preserve"> «Об особо охраняемых природных территориях Краснодарского края».</w:t>
      </w:r>
    </w:p>
    <w:p w:rsidR="00264E95" w:rsidRDefault="00264E95" w:rsidP="00264E95">
      <w:pPr>
        <w:widowControl w:val="0"/>
        <w:autoSpaceDE w:val="0"/>
        <w:autoSpaceDN w:val="0"/>
        <w:spacing w:after="0" w:line="240" w:lineRule="auto"/>
        <w:ind w:firstLine="709"/>
        <w:jc w:val="both"/>
        <w:rPr>
          <w:rFonts w:ascii="Times New Roman" w:hAnsi="Times New Roman" w:cs="Times New Roman"/>
          <w:b/>
          <w:color w:val="000000"/>
          <w:sz w:val="28"/>
          <w:szCs w:val="28"/>
        </w:rPr>
      </w:pPr>
    </w:p>
    <w:p w:rsidR="00264E95" w:rsidRDefault="00264E95" w:rsidP="00264E95">
      <w:pPr>
        <w:widowControl w:val="0"/>
        <w:autoSpaceDE w:val="0"/>
        <w:autoSpaceDN w:val="0"/>
        <w:spacing w:after="0" w:line="240" w:lineRule="auto"/>
        <w:ind w:firstLine="709"/>
        <w:jc w:val="both"/>
        <w:rPr>
          <w:rFonts w:ascii="Times New Roman" w:hAnsi="Times New Roman" w:cs="Times New Roman"/>
          <w:b/>
          <w:color w:val="000000"/>
          <w:sz w:val="28"/>
          <w:szCs w:val="28"/>
        </w:rPr>
      </w:pPr>
    </w:p>
    <w:p w:rsidR="00264E95" w:rsidRPr="00E43D8E" w:rsidRDefault="00264E95" w:rsidP="00264E95">
      <w:pPr>
        <w:widowControl w:val="0"/>
        <w:autoSpaceDE w:val="0"/>
        <w:autoSpaceDN w:val="0"/>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2</w:t>
      </w:r>
      <w:r w:rsidRPr="00E43D8E">
        <w:rPr>
          <w:rFonts w:ascii="Times New Roman" w:hAnsi="Times New Roman" w:cs="Times New Roman"/>
          <w:b/>
          <w:color w:val="000000"/>
          <w:sz w:val="28"/>
          <w:szCs w:val="28"/>
        </w:rPr>
        <w:t xml:space="preserve">. Создание особо охраняемой природной территории </w:t>
      </w:r>
    </w:p>
    <w:p w:rsidR="00264E95" w:rsidRPr="00E43D8E" w:rsidRDefault="00264E95" w:rsidP="00264E95">
      <w:pPr>
        <w:widowControl w:val="0"/>
        <w:autoSpaceDE w:val="0"/>
        <w:autoSpaceDN w:val="0"/>
        <w:spacing w:after="0" w:line="240" w:lineRule="auto"/>
        <w:ind w:firstLine="709"/>
        <w:jc w:val="both"/>
        <w:rPr>
          <w:rFonts w:ascii="Times New Roman" w:hAnsi="Times New Roman" w:cs="Times New Roman"/>
          <w:b/>
          <w:color w:val="000000"/>
          <w:sz w:val="28"/>
          <w:szCs w:val="28"/>
        </w:rPr>
      </w:pPr>
    </w:p>
    <w:p w:rsidR="00264E95" w:rsidRDefault="00D526E9" w:rsidP="00264E95">
      <w:pPr>
        <w:widowControl w:val="0"/>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00264E95">
        <w:rPr>
          <w:rFonts w:ascii="Times New Roman" w:hAnsi="Times New Roman" w:cs="Times New Roman"/>
          <w:color w:val="000000"/>
          <w:sz w:val="28"/>
          <w:szCs w:val="28"/>
        </w:rPr>
        <w:t>Комплекс мероприятий включает в себя:</w:t>
      </w:r>
    </w:p>
    <w:p w:rsidR="00264E95" w:rsidRDefault="00264E95" w:rsidP="00264E9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43430">
        <w:rPr>
          <w:rFonts w:ascii="Times New Roman" w:hAnsi="Times New Roman" w:cs="Times New Roman"/>
          <w:sz w:val="28"/>
          <w:szCs w:val="28"/>
        </w:rPr>
        <w:t xml:space="preserve">) проведение обследования территории (акватории) с целью подготовки материалов, обосновывающих создание, функциональное зонирование, режим особой охраны особо охраняемой природной территории; </w:t>
      </w:r>
    </w:p>
    <w:p w:rsidR="00264E95" w:rsidRDefault="00264E95" w:rsidP="00264E9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43430">
        <w:rPr>
          <w:rFonts w:ascii="Times New Roman" w:hAnsi="Times New Roman" w:cs="Times New Roman"/>
          <w:sz w:val="28"/>
          <w:szCs w:val="28"/>
        </w:rPr>
        <w:t>) придание правового статуса особо охраняемой природной территории участкам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имеющие особое природоохранное, научное, культурное, эстетическое и рекреационное значение, для которых устана</w:t>
      </w:r>
      <w:r w:rsidR="00B7127E">
        <w:rPr>
          <w:rFonts w:ascii="Times New Roman" w:hAnsi="Times New Roman" w:cs="Times New Roman"/>
          <w:sz w:val="28"/>
          <w:szCs w:val="28"/>
        </w:rPr>
        <w:t>вливается режим особой охраны,</w:t>
      </w:r>
      <w:r w:rsidRPr="00B43430">
        <w:rPr>
          <w:rFonts w:ascii="Times New Roman" w:hAnsi="Times New Roman" w:cs="Times New Roman"/>
          <w:sz w:val="28"/>
          <w:szCs w:val="28"/>
        </w:rPr>
        <w:t xml:space="preserve"> утверждение гр</w:t>
      </w:r>
      <w:r>
        <w:rPr>
          <w:rFonts w:ascii="Times New Roman" w:hAnsi="Times New Roman" w:cs="Times New Roman"/>
          <w:sz w:val="28"/>
          <w:szCs w:val="28"/>
        </w:rPr>
        <w:t xml:space="preserve">аниц, положения </w:t>
      </w:r>
      <w:r w:rsidRPr="00B43430">
        <w:rPr>
          <w:rFonts w:ascii="Times New Roman" w:hAnsi="Times New Roman" w:cs="Times New Roman"/>
          <w:sz w:val="28"/>
          <w:szCs w:val="28"/>
        </w:rPr>
        <w:t xml:space="preserve">особо </w:t>
      </w:r>
      <w:r>
        <w:rPr>
          <w:rFonts w:ascii="Times New Roman" w:hAnsi="Times New Roman" w:cs="Times New Roman"/>
          <w:sz w:val="28"/>
          <w:szCs w:val="28"/>
        </w:rPr>
        <w:t>охраняемой природной территории;</w:t>
      </w:r>
    </w:p>
    <w:p w:rsidR="00264E95" w:rsidRDefault="00D526E9" w:rsidP="00264E9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П</w:t>
      </w:r>
      <w:r w:rsidR="00264E95" w:rsidRPr="00B43430">
        <w:rPr>
          <w:rFonts w:ascii="Times New Roman" w:hAnsi="Times New Roman" w:cs="Times New Roman"/>
          <w:sz w:val="28"/>
          <w:szCs w:val="28"/>
        </w:rPr>
        <w:t>оложение об особо охраняемой п</w:t>
      </w:r>
      <w:r w:rsidR="00264E95">
        <w:rPr>
          <w:rFonts w:ascii="Times New Roman" w:hAnsi="Times New Roman" w:cs="Times New Roman"/>
          <w:sz w:val="28"/>
          <w:szCs w:val="28"/>
        </w:rPr>
        <w:t>риродной территории</w:t>
      </w:r>
      <w:r w:rsidR="00264E95" w:rsidRPr="00B43430">
        <w:rPr>
          <w:rFonts w:ascii="Times New Roman" w:hAnsi="Times New Roman" w:cs="Times New Roman"/>
          <w:sz w:val="28"/>
          <w:szCs w:val="28"/>
        </w:rPr>
        <w:t xml:space="preserve"> местного значения - документ в области охраны окружающей среды и приро</w:t>
      </w:r>
      <w:r w:rsidR="00264E95">
        <w:rPr>
          <w:rFonts w:ascii="Times New Roman" w:hAnsi="Times New Roman" w:cs="Times New Roman"/>
          <w:sz w:val="28"/>
          <w:szCs w:val="28"/>
        </w:rPr>
        <w:t>допользования, утверждаемый  Советом Атаманского сельского поселения Павловского района</w:t>
      </w:r>
      <w:r w:rsidR="00264E95" w:rsidRPr="00B43430">
        <w:rPr>
          <w:rFonts w:ascii="Times New Roman" w:hAnsi="Times New Roman" w:cs="Times New Roman"/>
          <w:sz w:val="28"/>
          <w:szCs w:val="28"/>
        </w:rPr>
        <w:t xml:space="preserve">, содержащий сведения о наименовании, местонахождении, площади, границах, режиме особой охраны конкретной особо охраняемой природной территории (кроме памятников природы), природных объектах, находящихся в ее границах, функциональных зонах (при наличии), видах разрешенного использования земельных участков и предельных параметрах разрешенного строительства, реконструкции объектов капитального </w:t>
      </w:r>
      <w:r w:rsidR="00264E95">
        <w:rPr>
          <w:rFonts w:ascii="Times New Roman" w:hAnsi="Times New Roman" w:cs="Times New Roman"/>
          <w:sz w:val="28"/>
          <w:szCs w:val="28"/>
        </w:rPr>
        <w:t>строительства и иную информацию.</w:t>
      </w:r>
    </w:p>
    <w:p w:rsidR="00264E95" w:rsidRPr="002A590E" w:rsidRDefault="00264E95" w:rsidP="00264E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3430">
        <w:rPr>
          <w:rFonts w:ascii="Times New Roman" w:hAnsi="Times New Roman" w:cs="Times New Roman"/>
          <w:sz w:val="28"/>
          <w:szCs w:val="28"/>
        </w:rPr>
        <w:t xml:space="preserve"> </w:t>
      </w:r>
    </w:p>
    <w:p w:rsidR="002A590E" w:rsidRDefault="00264E95" w:rsidP="00264E95">
      <w:pPr>
        <w:widowControl w:val="0"/>
        <w:suppressAutoHyphens/>
        <w:autoSpaceDE w:val="0"/>
        <w:spacing w:after="0" w:line="240" w:lineRule="auto"/>
        <w:jc w:val="center"/>
        <w:outlineLvl w:val="1"/>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3</w:t>
      </w:r>
      <w:r w:rsidR="002A590E" w:rsidRPr="000519E2">
        <w:rPr>
          <w:rFonts w:ascii="Times New Roman" w:eastAsia="Times New Roman" w:hAnsi="Times New Roman" w:cs="Times New Roman"/>
          <w:b/>
          <w:kern w:val="1"/>
          <w:sz w:val="28"/>
          <w:szCs w:val="28"/>
          <w:lang w:eastAsia="ar-SA"/>
        </w:rPr>
        <w:t xml:space="preserve">. Порядок отнесения </w:t>
      </w:r>
      <w:r w:rsidR="00102C40" w:rsidRPr="000519E2">
        <w:rPr>
          <w:rFonts w:ascii="Times New Roman" w:eastAsia="Times New Roman" w:hAnsi="Times New Roman" w:cs="Times New Roman"/>
          <w:b/>
          <w:kern w:val="1"/>
          <w:sz w:val="28"/>
          <w:szCs w:val="28"/>
          <w:lang w:eastAsia="ar-SA"/>
        </w:rPr>
        <w:t>з</w:t>
      </w:r>
      <w:r w:rsidR="00102C40">
        <w:rPr>
          <w:rFonts w:ascii="Times New Roman" w:eastAsia="Times New Roman" w:hAnsi="Times New Roman" w:cs="Times New Roman"/>
          <w:b/>
          <w:kern w:val="1"/>
          <w:sz w:val="28"/>
          <w:szCs w:val="28"/>
          <w:lang w:eastAsia="ar-SA"/>
        </w:rPr>
        <w:t>емель Атаманского сельского поселения</w:t>
      </w:r>
      <w:r w:rsidR="002A590E" w:rsidRPr="000519E2">
        <w:rPr>
          <w:rFonts w:ascii="Times New Roman" w:eastAsia="Times New Roman" w:hAnsi="Times New Roman" w:cs="Times New Roman"/>
          <w:b/>
          <w:kern w:val="1"/>
          <w:sz w:val="28"/>
          <w:szCs w:val="28"/>
          <w:lang w:eastAsia="ar-SA"/>
        </w:rPr>
        <w:t xml:space="preserve"> Павловского района к землям особо охраняемых природных территорий</w:t>
      </w:r>
    </w:p>
    <w:p w:rsidR="00BE44E2" w:rsidRPr="000519E2" w:rsidRDefault="00BE44E2" w:rsidP="002A590E">
      <w:pPr>
        <w:widowControl w:val="0"/>
        <w:suppressAutoHyphens/>
        <w:autoSpaceDE w:val="0"/>
        <w:spacing w:after="0" w:line="240" w:lineRule="auto"/>
        <w:jc w:val="center"/>
        <w:outlineLvl w:val="1"/>
        <w:rPr>
          <w:rFonts w:ascii="Times New Roman" w:eastAsia="Times New Roman" w:hAnsi="Times New Roman" w:cs="Times New Roman"/>
          <w:b/>
          <w:kern w:val="1"/>
          <w:sz w:val="28"/>
          <w:szCs w:val="28"/>
          <w:lang w:eastAsia="ar-SA"/>
        </w:rPr>
      </w:pP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A590E" w:rsidRPr="002A590E">
        <w:rPr>
          <w:rFonts w:ascii="Times New Roman" w:eastAsia="Times New Roman" w:hAnsi="Times New Roman" w:cs="Times New Roman"/>
          <w:sz w:val="28"/>
          <w:szCs w:val="28"/>
          <w:lang w:eastAsia="ru-RU"/>
        </w:rPr>
        <w:t>.1. Основанием отнесения земель к землям особо охраняемых территорий местного значения является нахождение на данных землях природных комплексов и объектов, имеющих особое природоохранное, научное, историко-культурное, эстетическое, рекреационное, оздоровительное и иное ценное значение.</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A590E" w:rsidRPr="002A590E">
        <w:rPr>
          <w:rFonts w:ascii="Times New Roman" w:eastAsia="Times New Roman" w:hAnsi="Times New Roman" w:cs="Times New Roman"/>
          <w:sz w:val="28"/>
          <w:szCs w:val="28"/>
          <w:lang w:eastAsia="ru-RU"/>
        </w:rPr>
        <w:t>.2. Отнесение земельных участков к землям особо охраняемых территорий местного значения осуществляется в следующем порядке:</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а) формирование земельного участка, имеющего особое природоохранное, научное, культурное, эстетическое, рекреационное, оздоровительное и иное ценное значение, которое включает в себя:</w:t>
      </w:r>
    </w:p>
    <w:p w:rsidR="002A590E" w:rsidRPr="002A590E" w:rsidRDefault="002A590E" w:rsidP="002A5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подготовку проекта границ земельного участка и установление его границ на местности в соответствии с документами по планировке территории;</w:t>
      </w:r>
    </w:p>
    <w:p w:rsidR="002A590E" w:rsidRPr="002A590E" w:rsidRDefault="002A590E" w:rsidP="002A5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определение разрешенного использования земельного участка и указание ограничений в обороте земельного участка;</w:t>
      </w:r>
    </w:p>
    <w:p w:rsidR="002A590E" w:rsidRPr="002A590E" w:rsidRDefault="002A590E" w:rsidP="002A5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публикацию сообщения в средствах массовой информации о предстоящем включении земельного участка в состав земель особо охраняемых территорий;</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 xml:space="preserve">б) согласование решения об отнесении земель к землям особо охраняемых территорий местного значения с администрацией Краснодарского края в случае, если создаваемая особо охраняемая природная территория будет занимать более </w:t>
      </w:r>
      <w:r w:rsidRPr="002A590E">
        <w:rPr>
          <w:rFonts w:ascii="Times New Roman" w:eastAsia="Times New Roman" w:hAnsi="Times New Roman" w:cs="Times New Roman"/>
          <w:sz w:val="28"/>
          <w:szCs w:val="28"/>
          <w:lang w:eastAsia="ru-RU"/>
        </w:rPr>
        <w:lastRenderedPageBreak/>
        <w:t>чем пять процентов от общей площади земельных участков, находящихся в собственности Атаманского сельского поселения Павловского района;</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в) принятие решения об отнесении земель к землям особо охраняемой территории местного значения;</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г) постановка на государственный кадастровый учет земельного участка, отнесенного к землям особо охраняемых территорий местного значения;</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д) регистрация права муниципальной собственности на земельный участок, отнесенный к землям особо охраняемых территорий местного значения.</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A590E" w:rsidRPr="002A590E">
        <w:rPr>
          <w:rFonts w:ascii="Times New Roman" w:eastAsia="Times New Roman" w:hAnsi="Times New Roman" w:cs="Times New Roman"/>
          <w:sz w:val="28"/>
          <w:szCs w:val="28"/>
          <w:lang w:eastAsia="ru-RU"/>
        </w:rPr>
        <w:t>.3. Решение об отнесении земель к землям особо охраняемых территорий местного значения принимается администрацией Атаманского сельского поселения Павловского района в форме постановления, которое определяет:</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а) правовой режим использования земельных участков особо охраняемой территории местного значения;</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б) решение вопроса об изъятии земельного участка полностью или частично у собственников, землепользователей, землевладельцев, арендаторов;</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в) порядок использования и охраны особо охраняемой территории местного значения;</w:t>
      </w:r>
    </w:p>
    <w:p w:rsid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г) организацию, на которую возлагается обеспечение порядка использования и охраны земель особо охраняемой территории.</w:t>
      </w:r>
    </w:p>
    <w:p w:rsidR="00BF2BB9" w:rsidRPr="008E5874" w:rsidRDefault="00807974" w:rsidP="00BF2BB9">
      <w:pPr>
        <w:pStyle w:val="ConsPlusNormal"/>
        <w:tabs>
          <w:tab w:val="left" w:pos="709"/>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BF2BB9">
        <w:rPr>
          <w:rFonts w:ascii="Times New Roman" w:hAnsi="Times New Roman" w:cs="Times New Roman"/>
          <w:color w:val="000000"/>
          <w:sz w:val="28"/>
          <w:szCs w:val="28"/>
        </w:rPr>
        <w:t xml:space="preserve">.4  </w:t>
      </w:r>
      <w:r w:rsidR="00BF2BB9" w:rsidRPr="008E5874">
        <w:rPr>
          <w:rFonts w:ascii="Times New Roman" w:hAnsi="Times New Roman" w:cs="Times New Roman"/>
          <w:color w:val="000000"/>
          <w:sz w:val="28"/>
          <w:szCs w:val="28"/>
        </w:rPr>
        <w:t xml:space="preserve">Решение об изменении границ, площади, категории, режима особой охраны, функционального зонирования либо о снятии правового статуса особо охраняемой природной территории местного значения принимается </w:t>
      </w:r>
      <w:r w:rsidR="00BF2BB9">
        <w:rPr>
          <w:rFonts w:ascii="Times New Roman" w:hAnsi="Times New Roman" w:cs="Times New Roman"/>
          <w:color w:val="000000"/>
          <w:sz w:val="28"/>
          <w:szCs w:val="28"/>
        </w:rPr>
        <w:t>администрацией</w:t>
      </w:r>
      <w:r w:rsidR="00BF2BB9" w:rsidRPr="008E5874">
        <w:rPr>
          <w:rFonts w:ascii="Times New Roman" w:hAnsi="Times New Roman" w:cs="Times New Roman"/>
          <w:color w:val="000000"/>
          <w:sz w:val="28"/>
          <w:szCs w:val="28"/>
        </w:rPr>
        <w:t xml:space="preserve"> Атаманского сельского поселения Павловского района на основании проекта материалов, обосновывающих функциональное зонирование, изменение границ, площади, категории, режима особой охраны, функционального зонирования либо снятие правового статуса особо охраняемой природной территории местного значения.</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Основаниями для изменения границ, площади, режима особой охраны и функционального зонирования особо охраняемой природной территории являются следующие обстоятельства:</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1) часть территории объектов, для охраны которых образована особо охраняемая природная территория, перестала нуждаться в особой охране;</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2) часть территории объектов, для охраны которых создана особо охраняемая природная территория, прекратила свое существование в результате неблагоприятных воздействий природного или антропогенного характера;</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3) установлены объекты в границах особо охраняемой природной территории или вне ее границ, сохранение которых невозможно без изменения режима их особой охраны;</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4) установлена необходимость объединения двух и более особо охраняемых природных территорий регионального (местного) значения в одну особо охраняемую природную территорию регионального (местного) значения или включения части одной особо охраняемой природной территории регионального (местного) значения в другую особо охраняемую природную территорию регионального (местного) значения без ослабления режима охраны охраняемых природных комплексов и объектов;</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 xml:space="preserve">5) установлено частичное расположение особо охраняемой природной </w:t>
      </w:r>
      <w:r w:rsidRPr="008E5874">
        <w:rPr>
          <w:rFonts w:ascii="Times New Roman" w:hAnsi="Times New Roman" w:cs="Times New Roman"/>
          <w:color w:val="000000"/>
          <w:sz w:val="28"/>
          <w:szCs w:val="28"/>
        </w:rPr>
        <w:lastRenderedPageBreak/>
        <w:t>территории регионального (местного) значения в границах особо охраняемой природной территории федерального или регионального значения, указанной в пункте 2 статьи 2 Федерального закона "Об особо охраняемых природных территориях" и (или) в части 2 статьи 1.1 настоящего Закона;</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6) выявлено несоответствие площади особо охраняемой природной территории данным, полученным при исчислении ее площади современными методами в ранее определенных границах;</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7) выявлено несоответствие координат поворотных точек границ особо охраняемой природной территории графическому материалу, отображающему ее границы, или описанию ее границ;</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8) часть территории особо охраняемой природной территории, функциональная зона особо охраняемой природной территории или ее часть перестала нуждаться в усиленных мерах охраны, установленных действующим режимом особой охраны для всей особо охраняемой природной территории или ее функциональной зоны;</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9) установлена возможность частичного хозяйственного использования части территории особо охраняемой природной территории без причинения вреда природным объектам, для охраны которых создана особо охраняемая природная территория и (или) установлена функциональная зона в границах особо охраняемой природной территории;</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10) установлена необходимость изменения границ, площади, режима особой охраны и функционального зонирования особо охраняемой природной территории в целях приведения нормативных правовых актов в соответствие с федеральным законодательством и законодательством Краснодарского края;</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11) расположение части особо охраняемой природной территории регионального значения в границах другого субъекта Российской Федерации;</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 xml:space="preserve"> Основаниями для снятия правового статуса особо охраняемой природной территории местного значения являются:</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1) утрата природных комплексов и объектов, для охраны которых создана особо охраняемая природная территория, в результате неблагоприятных воздействий природного или антропогенного характера;</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2) расположение особо охраняемой природной территории регионального или местного значения в границах особо охраняемой природной территории федерального значения, указанной в части 2 статьи 2 Федерального закона "Об особо охраняемых природных территориях";</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3) расположение особо охраняемой природной территории регионального значения в границах большей по площади особо охраняемой природной территории регионального значения, указанной в части 2 статьи 2 Федерального закона "Об особо охраняемых природных территориях" и (или) в части 2 статьи 1.1 настоящего Закона;</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 xml:space="preserve">4) расположение особо охраняемой природной территории местного значения в границах особо охраняемой природной территории регионального значения или в границах большей по площади особо охраняемой природной территории местного значения, указанной в части 2 статьи 2 Федерального закона "Об особо охраняемых природных территориях" и (или) в части 2 статьи 1.1 настоящего Закона (при этом ослабление режима особой охраны особо </w:t>
      </w:r>
      <w:r w:rsidRPr="008E5874">
        <w:rPr>
          <w:rFonts w:ascii="Times New Roman" w:hAnsi="Times New Roman" w:cs="Times New Roman"/>
          <w:color w:val="000000"/>
          <w:sz w:val="28"/>
          <w:szCs w:val="28"/>
        </w:rPr>
        <w:lastRenderedPageBreak/>
        <w:t>охраняемой природной территории не допускается);</w:t>
      </w:r>
    </w:p>
    <w:p w:rsidR="00BF2BB9" w:rsidRDefault="00BF2BB9" w:rsidP="00BF2BB9">
      <w:pPr>
        <w:widowControl w:val="0"/>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8E5874">
        <w:rPr>
          <w:rFonts w:ascii="Times New Roman" w:hAnsi="Times New Roman" w:cs="Times New Roman"/>
          <w:color w:val="000000"/>
          <w:sz w:val="28"/>
          <w:szCs w:val="28"/>
        </w:rPr>
        <w:t>) территория не нуждается в особой охране, так как не соответствует цели создания (назначению) особо охраняемой природной территории</w:t>
      </w:r>
      <w:r>
        <w:rPr>
          <w:rFonts w:ascii="Times New Roman" w:hAnsi="Times New Roman" w:cs="Times New Roman"/>
          <w:color w:val="000000"/>
          <w:sz w:val="28"/>
          <w:szCs w:val="28"/>
        </w:rPr>
        <w:t>.</w:t>
      </w:r>
    </w:p>
    <w:p w:rsidR="00BF2BB9" w:rsidRPr="009E7D57" w:rsidRDefault="00807974" w:rsidP="00BF2BB9">
      <w:pPr>
        <w:pStyle w:val="ConsPlusNormal"/>
        <w:tabs>
          <w:tab w:val="left" w:pos="709"/>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BF2BB9" w:rsidRPr="009E7D57">
        <w:rPr>
          <w:rFonts w:ascii="Times New Roman" w:hAnsi="Times New Roman" w:cs="Times New Roman"/>
          <w:color w:val="000000"/>
          <w:sz w:val="28"/>
          <w:szCs w:val="28"/>
        </w:rPr>
        <w:t>.</w:t>
      </w:r>
      <w:r w:rsidR="00BF2BB9">
        <w:rPr>
          <w:rFonts w:ascii="Times New Roman" w:hAnsi="Times New Roman" w:cs="Times New Roman"/>
          <w:color w:val="000000"/>
          <w:sz w:val="28"/>
          <w:szCs w:val="28"/>
        </w:rPr>
        <w:t>5</w:t>
      </w:r>
      <w:r w:rsidR="00BF2BB9" w:rsidRPr="009E7D57">
        <w:rPr>
          <w:rFonts w:ascii="Times New Roman" w:hAnsi="Times New Roman" w:cs="Times New Roman"/>
          <w:color w:val="000000"/>
          <w:sz w:val="28"/>
          <w:szCs w:val="28"/>
        </w:rPr>
        <w:t xml:space="preserve"> Функциональное зонирование особо охраняемой природной территории местного значения может осуществляться на стадии создания особо охраняемой природной территории местного значения на основании проекта материалов, обосновывающих создание особо охраняемой природной территории и содержащих предложения о функциональном зонировании.</w:t>
      </w:r>
    </w:p>
    <w:p w:rsidR="00BF2BB9" w:rsidRPr="009E7D57" w:rsidRDefault="00BB0E52" w:rsidP="00BF2BB9">
      <w:pPr>
        <w:pStyle w:val="ConsPlusNormal"/>
        <w:tabs>
          <w:tab w:val="left" w:pos="709"/>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в ходе использования</w:t>
      </w:r>
      <w:r w:rsidR="00BF2BB9" w:rsidRPr="009E7D57">
        <w:rPr>
          <w:rFonts w:ascii="Times New Roman" w:hAnsi="Times New Roman" w:cs="Times New Roman"/>
          <w:color w:val="000000"/>
          <w:sz w:val="28"/>
          <w:szCs w:val="28"/>
        </w:rPr>
        <w:t xml:space="preserve"> особо охраняемой природной территории местного значения выявлены основания для введения дифференцированного режима хозяйственной и иной деятельности, функциональное зонирование особо охраняемой природной территории местного значения осуществляется на основании проекта материалов, обосновывающих функциональное зонирование, или проекта материалов, обосновывающих изменение границ, площади, режима особой охраны особо охраняемой природной территории местного значения, содержащих предложения по функциональному зонированию.</w:t>
      </w:r>
    </w:p>
    <w:p w:rsidR="00BF2BB9" w:rsidRPr="009E7D57" w:rsidRDefault="00BF2BB9" w:rsidP="00BF2BB9">
      <w:pPr>
        <w:pStyle w:val="ConsPlusNormal"/>
        <w:tabs>
          <w:tab w:val="left" w:pos="709"/>
        </w:tabs>
        <w:ind w:firstLine="709"/>
        <w:jc w:val="both"/>
        <w:rPr>
          <w:rFonts w:ascii="Times New Roman" w:hAnsi="Times New Roman" w:cs="Times New Roman"/>
          <w:color w:val="000000"/>
          <w:sz w:val="28"/>
          <w:szCs w:val="28"/>
        </w:rPr>
      </w:pPr>
      <w:r w:rsidRPr="009E7D57">
        <w:rPr>
          <w:rFonts w:ascii="Times New Roman" w:hAnsi="Times New Roman" w:cs="Times New Roman"/>
          <w:color w:val="000000"/>
          <w:sz w:val="28"/>
          <w:szCs w:val="28"/>
        </w:rPr>
        <w:t>В пределах особо охраняемых природных территорий местного значения могут выделяться следующие функциональные зоны: природоохранные, рекреационные, ограниченного природопользования.</w:t>
      </w:r>
    </w:p>
    <w:p w:rsidR="00BF2BB9" w:rsidRPr="009E7D57" w:rsidRDefault="00BF2BB9" w:rsidP="00BF2BB9">
      <w:pPr>
        <w:pStyle w:val="ConsPlusNormal"/>
        <w:tabs>
          <w:tab w:val="left" w:pos="709"/>
        </w:tabs>
        <w:ind w:firstLine="709"/>
        <w:jc w:val="both"/>
        <w:rPr>
          <w:rFonts w:ascii="Times New Roman" w:hAnsi="Times New Roman" w:cs="Times New Roman"/>
          <w:color w:val="000000"/>
          <w:sz w:val="28"/>
          <w:szCs w:val="28"/>
        </w:rPr>
      </w:pPr>
      <w:r w:rsidRPr="009E7D57">
        <w:rPr>
          <w:rFonts w:ascii="Times New Roman" w:hAnsi="Times New Roman" w:cs="Times New Roman"/>
          <w:color w:val="000000"/>
          <w:sz w:val="28"/>
          <w:szCs w:val="28"/>
        </w:rPr>
        <w:t>Решение о функциональном зонировании создаваемых особо охраняемых природных территорий местного значения принимается администрацией Атаманского сельского поселения Павловского района на основании проекта материалов, обосновывающих создание особо охраняемых природных территорий местного значения, содержащих предложения о функциональном зонировании.</w:t>
      </w:r>
    </w:p>
    <w:p w:rsidR="00BF2BB9" w:rsidRDefault="00BF2BB9" w:rsidP="00BF2BB9">
      <w:pPr>
        <w:widowControl w:val="0"/>
        <w:autoSpaceDE w:val="0"/>
        <w:autoSpaceDN w:val="0"/>
        <w:spacing w:after="0" w:line="240" w:lineRule="auto"/>
        <w:ind w:firstLine="709"/>
        <w:jc w:val="both"/>
        <w:rPr>
          <w:rFonts w:ascii="Times New Roman" w:hAnsi="Times New Roman" w:cs="Times New Roman"/>
          <w:color w:val="000000"/>
          <w:sz w:val="28"/>
          <w:szCs w:val="28"/>
        </w:rPr>
      </w:pPr>
      <w:r w:rsidRPr="009E7D57">
        <w:rPr>
          <w:rFonts w:ascii="Times New Roman" w:hAnsi="Times New Roman" w:cs="Times New Roman"/>
          <w:color w:val="000000"/>
          <w:sz w:val="28"/>
          <w:szCs w:val="28"/>
        </w:rPr>
        <w:t xml:space="preserve">Решение о функциональном зонировании существующих особо охраняемых природных территорий местного значения принимается </w:t>
      </w:r>
      <w:r w:rsidRPr="00DB3514">
        <w:rPr>
          <w:rFonts w:ascii="Times New Roman" w:hAnsi="Times New Roman" w:cs="Times New Roman"/>
          <w:color w:val="000000"/>
          <w:sz w:val="28"/>
          <w:szCs w:val="28"/>
        </w:rPr>
        <w:t>администрацией Атаманского сельского поселения Павловского района</w:t>
      </w:r>
      <w:r w:rsidRPr="009E7D57">
        <w:rPr>
          <w:rFonts w:ascii="Times New Roman" w:hAnsi="Times New Roman" w:cs="Times New Roman"/>
          <w:color w:val="000000"/>
          <w:sz w:val="28"/>
          <w:szCs w:val="28"/>
        </w:rPr>
        <w:t xml:space="preserve"> на основании проекта материалов, обосновывающих функциональное зонирование, или проекта материалов, обосновывающих изменение границ, площади, режима особой охраны особо охраняемой природной территории местного значения, содержащих предложения по функциональному зонированию.</w:t>
      </w:r>
    </w:p>
    <w:p w:rsidR="001C789A" w:rsidRDefault="001C789A" w:rsidP="00BF2BB9">
      <w:pPr>
        <w:widowControl w:val="0"/>
        <w:autoSpaceDE w:val="0"/>
        <w:autoSpaceDN w:val="0"/>
        <w:spacing w:after="0" w:line="240" w:lineRule="auto"/>
        <w:ind w:firstLine="709"/>
        <w:jc w:val="both"/>
        <w:rPr>
          <w:rFonts w:ascii="Times New Roman" w:hAnsi="Times New Roman" w:cs="Times New Roman"/>
          <w:color w:val="000000"/>
          <w:sz w:val="28"/>
          <w:szCs w:val="28"/>
        </w:rPr>
      </w:pPr>
    </w:p>
    <w:p w:rsidR="00BF2BB9" w:rsidRPr="002A590E" w:rsidRDefault="00BF2BB9" w:rsidP="00BF2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A590E" w:rsidRDefault="00807974" w:rsidP="002A590E">
      <w:pPr>
        <w:widowControl w:val="0"/>
        <w:suppressAutoHyphens/>
        <w:autoSpaceDE w:val="0"/>
        <w:spacing w:after="0" w:line="240" w:lineRule="auto"/>
        <w:jc w:val="center"/>
        <w:outlineLvl w:val="1"/>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4</w:t>
      </w:r>
      <w:r w:rsidR="002A590E" w:rsidRPr="000519E2">
        <w:rPr>
          <w:rFonts w:ascii="Times New Roman" w:eastAsia="Times New Roman" w:hAnsi="Times New Roman" w:cs="Times New Roman"/>
          <w:b/>
          <w:kern w:val="1"/>
          <w:sz w:val="28"/>
          <w:szCs w:val="28"/>
          <w:lang w:eastAsia="ar-SA"/>
        </w:rPr>
        <w:t>. Правовой режим использования земель особо охраняемых природных территорий местного значения</w:t>
      </w:r>
    </w:p>
    <w:p w:rsidR="00BF2BB9" w:rsidRPr="000519E2" w:rsidRDefault="00BF2BB9" w:rsidP="002A590E">
      <w:pPr>
        <w:widowControl w:val="0"/>
        <w:suppressAutoHyphens/>
        <w:autoSpaceDE w:val="0"/>
        <w:spacing w:after="0" w:line="240" w:lineRule="auto"/>
        <w:jc w:val="center"/>
        <w:outlineLvl w:val="1"/>
        <w:rPr>
          <w:rFonts w:ascii="Times New Roman" w:eastAsia="Times New Roman" w:hAnsi="Times New Roman" w:cs="Times New Roman"/>
          <w:b/>
          <w:kern w:val="1"/>
          <w:sz w:val="28"/>
          <w:szCs w:val="28"/>
          <w:lang w:eastAsia="ar-SA"/>
        </w:rPr>
      </w:pP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A590E" w:rsidRPr="002A590E">
        <w:rPr>
          <w:rFonts w:ascii="Times New Roman" w:eastAsia="Times New Roman" w:hAnsi="Times New Roman" w:cs="Times New Roman"/>
          <w:sz w:val="28"/>
          <w:szCs w:val="28"/>
          <w:lang w:eastAsia="ru-RU"/>
        </w:rPr>
        <w:t>.1. Участки земель особо охраняемой территории местного значения предоставляются в постоянное (бессрочное) пользование учреждениям, организациям, осуществляющим охрану, содержание и использование особо охраняемых территорий местного значения.</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A590E" w:rsidRPr="002A590E">
        <w:rPr>
          <w:rFonts w:ascii="Times New Roman" w:eastAsia="Times New Roman" w:hAnsi="Times New Roman" w:cs="Times New Roman"/>
          <w:sz w:val="28"/>
          <w:szCs w:val="28"/>
          <w:lang w:eastAsia="ru-RU"/>
        </w:rPr>
        <w:t xml:space="preserve">.2. Земельные участки в границах земель особо охраняемой территории местного значения по решению администрации Атаманского сельского поселения Павловского района могут быть предоставлены в аренду гражданам, юридическим лицам, общественным и религиозным объединениям в рекреационных, физкультурно-оздоровительных и культурно-просветительских </w:t>
      </w:r>
      <w:r w:rsidR="002A590E" w:rsidRPr="002A590E">
        <w:rPr>
          <w:rFonts w:ascii="Times New Roman" w:eastAsia="Times New Roman" w:hAnsi="Times New Roman" w:cs="Times New Roman"/>
          <w:sz w:val="28"/>
          <w:szCs w:val="28"/>
          <w:lang w:eastAsia="ru-RU"/>
        </w:rPr>
        <w:lastRenderedPageBreak/>
        <w:t>целях, если это не противоречит режиму охраны и использования земель особо охраняемой территории местного значения.</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A590E" w:rsidRPr="002A590E">
        <w:rPr>
          <w:rFonts w:ascii="Times New Roman" w:eastAsia="Times New Roman" w:hAnsi="Times New Roman" w:cs="Times New Roman"/>
          <w:sz w:val="28"/>
          <w:szCs w:val="28"/>
          <w:lang w:eastAsia="ru-RU"/>
        </w:rPr>
        <w:t>.3. Предоставление земельных участков в границах земель особо охраняемых территорий местного значения гражданам и юридическим лицам в собственность, постоянное (бессрочное) пользование (кроме учреждений, организаций, осуществляющих охрану, содержание и использование особо охраняемых природных территорий) не допускается.</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A590E" w:rsidRPr="002A590E">
        <w:rPr>
          <w:rFonts w:ascii="Times New Roman" w:eastAsia="Times New Roman" w:hAnsi="Times New Roman" w:cs="Times New Roman"/>
          <w:sz w:val="28"/>
          <w:szCs w:val="28"/>
          <w:lang w:eastAsia="ru-RU"/>
        </w:rPr>
        <w:t>.4. Корректировка границ земель особо охраняемых территорий местного значения, приводящая к уменьшению их площади, запрещается.</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A590E" w:rsidRPr="002A590E">
        <w:rPr>
          <w:rFonts w:ascii="Times New Roman" w:eastAsia="Times New Roman" w:hAnsi="Times New Roman" w:cs="Times New Roman"/>
          <w:sz w:val="28"/>
          <w:szCs w:val="28"/>
          <w:lang w:eastAsia="ru-RU"/>
        </w:rPr>
        <w:t>.5. В случаях, предусмотренных федеральными законами, допускается включение в земли особо охраняемых территорий местного значения земельных участков, принадлежащих гражданам и юридическим лицам на праве собственности.</w:t>
      </w:r>
    </w:p>
    <w:p w:rsid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A590E" w:rsidRPr="002A590E">
        <w:rPr>
          <w:rFonts w:ascii="Times New Roman" w:eastAsia="Times New Roman" w:hAnsi="Times New Roman" w:cs="Times New Roman"/>
          <w:sz w:val="28"/>
          <w:szCs w:val="28"/>
          <w:lang w:eastAsia="ru-RU"/>
        </w:rPr>
        <w:t>.6. В пределах земель особо охраняемых территорий местного значения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BE44E2" w:rsidRPr="002A590E" w:rsidRDefault="00BE44E2"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A590E" w:rsidRPr="00BE44E2" w:rsidRDefault="00807974" w:rsidP="002A590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2A590E" w:rsidRPr="00BE44E2">
        <w:rPr>
          <w:rFonts w:ascii="Times New Roman" w:eastAsia="Times New Roman" w:hAnsi="Times New Roman" w:cs="Times New Roman"/>
          <w:b/>
          <w:sz w:val="28"/>
          <w:szCs w:val="28"/>
          <w:lang w:eastAsia="ru-RU"/>
        </w:rPr>
        <w:t>. Порядок использования земель особо охраняемых территорий</w:t>
      </w:r>
    </w:p>
    <w:p w:rsidR="002A590E" w:rsidRPr="00BE44E2" w:rsidRDefault="002A590E" w:rsidP="002A590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E44E2">
        <w:rPr>
          <w:rFonts w:ascii="Times New Roman" w:eastAsia="Times New Roman" w:hAnsi="Times New Roman" w:cs="Times New Roman"/>
          <w:b/>
          <w:sz w:val="28"/>
          <w:szCs w:val="28"/>
          <w:lang w:eastAsia="ru-RU"/>
        </w:rPr>
        <w:t>местного значения</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A590E" w:rsidRPr="002A590E">
        <w:rPr>
          <w:rFonts w:ascii="Times New Roman" w:eastAsia="Times New Roman" w:hAnsi="Times New Roman" w:cs="Times New Roman"/>
          <w:sz w:val="28"/>
          <w:szCs w:val="28"/>
          <w:lang w:eastAsia="ru-RU"/>
        </w:rPr>
        <w:t>.1. Земельные участки, включенные в состав зон особо охраняемых территорий местного значения, используются в соответствии с требованиями земельного законодательства, законодательства Российской Федерации, Краснодарского края, настоящего Порядка, исходя из принципов сохранения и улучшения уникальных и типичных особо охраняемых природных территорий, лечебно-оздоровительных местностей и курортов, земель природоохранного, рекреационного, историко-культурного и иного особо ценного назначения.</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A590E" w:rsidRPr="002A590E">
        <w:rPr>
          <w:rFonts w:ascii="Times New Roman" w:eastAsia="Times New Roman" w:hAnsi="Times New Roman" w:cs="Times New Roman"/>
          <w:sz w:val="28"/>
          <w:szCs w:val="28"/>
          <w:lang w:eastAsia="ru-RU"/>
        </w:rPr>
        <w:t>.2. Ведение хозяйственной деятельности в пределах особо охраняемых территорий местного значения, в том числе вопросы социально-экономического развития этих территорий, строительство объектов и сооружений, об</w:t>
      </w:r>
      <w:r w:rsidR="00BB0E52">
        <w:rPr>
          <w:rFonts w:ascii="Times New Roman" w:eastAsia="Times New Roman" w:hAnsi="Times New Roman" w:cs="Times New Roman"/>
          <w:sz w:val="28"/>
          <w:szCs w:val="28"/>
          <w:lang w:eastAsia="ru-RU"/>
        </w:rPr>
        <w:t>еспечивающих их использование</w:t>
      </w:r>
      <w:r w:rsidR="002A590E" w:rsidRPr="002A590E">
        <w:rPr>
          <w:rFonts w:ascii="Times New Roman" w:eastAsia="Times New Roman" w:hAnsi="Times New Roman" w:cs="Times New Roman"/>
          <w:sz w:val="28"/>
          <w:szCs w:val="28"/>
          <w:lang w:eastAsia="ru-RU"/>
        </w:rPr>
        <w:t>, осуществляется по согласованию с администрацией Атаманского сельского поселения Павловского района и в соответствии с т</w:t>
      </w:r>
      <w:r w:rsidR="00207828">
        <w:rPr>
          <w:rFonts w:ascii="Times New Roman" w:eastAsia="Times New Roman" w:hAnsi="Times New Roman" w:cs="Times New Roman"/>
          <w:sz w:val="28"/>
          <w:szCs w:val="28"/>
          <w:lang w:eastAsia="ru-RU"/>
        </w:rPr>
        <w:t>ребованиями положения</w:t>
      </w:r>
      <w:r w:rsidR="002A590E" w:rsidRPr="002A590E">
        <w:rPr>
          <w:rFonts w:ascii="Times New Roman" w:eastAsia="Times New Roman" w:hAnsi="Times New Roman" w:cs="Times New Roman"/>
          <w:sz w:val="28"/>
          <w:szCs w:val="28"/>
          <w:lang w:eastAsia="ru-RU"/>
        </w:rPr>
        <w:t xml:space="preserve"> особо охраняемой территории местного значения.</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97"/>
      <w:bookmarkEnd w:id="1"/>
      <w:r>
        <w:rPr>
          <w:rFonts w:ascii="Times New Roman" w:eastAsia="Times New Roman" w:hAnsi="Times New Roman" w:cs="Times New Roman"/>
          <w:sz w:val="28"/>
          <w:szCs w:val="28"/>
          <w:lang w:eastAsia="ru-RU"/>
        </w:rPr>
        <w:t>5</w:t>
      </w:r>
      <w:r w:rsidR="002A590E" w:rsidRPr="002A590E">
        <w:rPr>
          <w:rFonts w:ascii="Times New Roman" w:eastAsia="Times New Roman" w:hAnsi="Times New Roman" w:cs="Times New Roman"/>
          <w:sz w:val="28"/>
          <w:szCs w:val="28"/>
          <w:lang w:eastAsia="ru-RU"/>
        </w:rPr>
        <w:t>.3. Пользователи земельных участков особо охраняемых территорий местного значения обязаны допускать на занимаемые ими земельные участки лиц, осуществляющих охрану особо охраняемых территорий и контроль за соблюдением установленного режима их особой охраны и использования.</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A590E" w:rsidRPr="002A590E">
        <w:rPr>
          <w:rFonts w:ascii="Times New Roman" w:eastAsia="Times New Roman" w:hAnsi="Times New Roman" w:cs="Times New Roman"/>
          <w:sz w:val="28"/>
          <w:szCs w:val="28"/>
          <w:lang w:eastAsia="ru-RU"/>
        </w:rPr>
        <w:t xml:space="preserve">.4. В случае нарушения установленного режима использования земельного участка, а равно создания препятствий для посещения занимаемых участков лицами, </w:t>
      </w:r>
      <w:r w:rsidR="002A590E" w:rsidRPr="002A590E">
        <w:rPr>
          <w:rFonts w:ascii="Times New Roman" w:eastAsia="Times New Roman" w:hAnsi="Times New Roman" w:cs="Times New Roman"/>
          <w:color w:val="000000"/>
          <w:sz w:val="28"/>
          <w:szCs w:val="28"/>
          <w:lang w:eastAsia="ru-RU"/>
        </w:rPr>
        <w:t xml:space="preserve">указанными в </w:t>
      </w:r>
      <w:hyperlink w:anchor="P97" w:history="1">
        <w:r w:rsidR="002A590E" w:rsidRPr="002A590E">
          <w:rPr>
            <w:rFonts w:ascii="Times New Roman" w:eastAsia="Times New Roman" w:hAnsi="Times New Roman" w:cs="Times New Roman"/>
            <w:color w:val="000000"/>
            <w:sz w:val="28"/>
            <w:szCs w:val="28"/>
            <w:lang w:eastAsia="ru-RU"/>
          </w:rPr>
          <w:t>пункте 4.3</w:t>
        </w:r>
      </w:hyperlink>
      <w:r w:rsidR="002A590E" w:rsidRPr="002A590E">
        <w:rPr>
          <w:rFonts w:ascii="Times New Roman" w:eastAsia="Times New Roman" w:hAnsi="Times New Roman" w:cs="Times New Roman"/>
          <w:color w:val="000000"/>
          <w:sz w:val="28"/>
          <w:szCs w:val="28"/>
          <w:lang w:eastAsia="ru-RU"/>
        </w:rPr>
        <w:t xml:space="preserve"> настоящего Порядка, граждане, должностные лица, юридические</w:t>
      </w:r>
      <w:r w:rsidR="002A590E" w:rsidRPr="002A590E">
        <w:rPr>
          <w:rFonts w:ascii="Times New Roman" w:eastAsia="Times New Roman" w:hAnsi="Times New Roman" w:cs="Times New Roman"/>
          <w:sz w:val="28"/>
          <w:szCs w:val="28"/>
          <w:lang w:eastAsia="ru-RU"/>
        </w:rPr>
        <w:t xml:space="preserve"> лица привлекаются к ответственности в соответствии с законодательством Российской Федерации.</w:t>
      </w:r>
    </w:p>
    <w:p w:rsid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A590E" w:rsidRPr="002A590E">
        <w:rPr>
          <w:rFonts w:ascii="Times New Roman" w:eastAsia="Times New Roman" w:hAnsi="Times New Roman" w:cs="Times New Roman"/>
          <w:sz w:val="28"/>
          <w:szCs w:val="28"/>
          <w:lang w:eastAsia="ru-RU"/>
        </w:rPr>
        <w:t xml:space="preserve">.5. В случае вывода с земли особо охраняемой территории местного значения хозяйственного объекта, не связанного с ее использованием, предоставление земельного участка в аренду иному пользователю допускается только для использования в соответствии с целями и задачами земли особо </w:t>
      </w:r>
      <w:r w:rsidR="002A590E" w:rsidRPr="002A590E">
        <w:rPr>
          <w:rFonts w:ascii="Times New Roman" w:eastAsia="Times New Roman" w:hAnsi="Times New Roman" w:cs="Times New Roman"/>
          <w:sz w:val="28"/>
          <w:szCs w:val="28"/>
          <w:lang w:eastAsia="ru-RU"/>
        </w:rPr>
        <w:lastRenderedPageBreak/>
        <w:t>охраняемой территории местного значения.</w:t>
      </w:r>
    </w:p>
    <w:p w:rsidR="00BE44E2" w:rsidRPr="002A590E" w:rsidRDefault="00BE44E2"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A590E" w:rsidRPr="000519E2" w:rsidRDefault="00807974" w:rsidP="002A590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2A590E" w:rsidRPr="000519E2">
        <w:rPr>
          <w:rFonts w:ascii="Times New Roman" w:eastAsia="Times New Roman" w:hAnsi="Times New Roman" w:cs="Times New Roman"/>
          <w:b/>
          <w:sz w:val="28"/>
          <w:szCs w:val="28"/>
          <w:lang w:eastAsia="ru-RU"/>
        </w:rPr>
        <w:t>. Охрана земель особо охраняемых территорий</w:t>
      </w:r>
    </w:p>
    <w:p w:rsidR="002A590E" w:rsidRDefault="002A590E" w:rsidP="002A590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519E2">
        <w:rPr>
          <w:rFonts w:ascii="Times New Roman" w:eastAsia="Times New Roman" w:hAnsi="Times New Roman" w:cs="Times New Roman"/>
          <w:b/>
          <w:sz w:val="28"/>
          <w:szCs w:val="28"/>
          <w:lang w:eastAsia="ru-RU"/>
        </w:rPr>
        <w:t>местного значения</w:t>
      </w:r>
    </w:p>
    <w:p w:rsidR="00BE44E2" w:rsidRPr="000519E2" w:rsidRDefault="00BE44E2" w:rsidP="002A590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A590E" w:rsidRPr="002A590E">
        <w:rPr>
          <w:rFonts w:ascii="Times New Roman" w:eastAsia="Times New Roman" w:hAnsi="Times New Roman" w:cs="Times New Roman"/>
          <w:sz w:val="28"/>
          <w:szCs w:val="28"/>
          <w:lang w:eastAsia="ru-RU"/>
        </w:rPr>
        <w:t>.1. Охрана земель особо охраняемых территорий местного значения осуществляется в целях:</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а) предотвращения деградации, загрязнения, захламления, нарушения земель и других негативных (вредных) воздействий хозяйственной деятельности;</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б) обеспечения улучшения и восстановления земель, подвергшихся негативному (вредному) воздействию хозяйственной деятельности.</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В целях защиты особо охраняемых территорий местного значения от неблагоприятных антропогенных воздействий на прилегающих к ним участках земли и водного пространства могут создаваться охранные зоны с регулируемым режимом хозяйственной деятельности.</w:t>
      </w:r>
    </w:p>
    <w:p w:rsid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Охранные зоны особо охраняемых территорий местного значения устанавливаются без изъятия земельных участков у собственников земельных участков, землевладельцев, землепользователей, арендаторов.</w:t>
      </w:r>
    </w:p>
    <w:p w:rsidR="000519E2" w:rsidRPr="002A590E" w:rsidRDefault="000519E2"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3AFE">
        <w:rPr>
          <w:rFonts w:ascii="Times New Roman" w:hAnsi="Times New Roman" w:cs="Times New Roman"/>
          <w:color w:val="000000"/>
          <w:sz w:val="28"/>
          <w:szCs w:val="28"/>
        </w:rPr>
        <w:t>Собственники, владельцы и пользователи земельных участков, на которых находятся особо охраняемые природные территории, принимают на себя обязательства по обеспечению режима особой охраны особо охраняемых природных территорий и несут за его нарушение административную, уголовную и иную ответственность, установленную законодательством Российской Федерации</w:t>
      </w:r>
      <w:r>
        <w:rPr>
          <w:rFonts w:ascii="Times New Roman" w:hAnsi="Times New Roman" w:cs="Times New Roman"/>
          <w:color w:val="000000"/>
          <w:sz w:val="28"/>
          <w:szCs w:val="28"/>
        </w:rPr>
        <w:t>.</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A590E" w:rsidRPr="002A590E">
        <w:rPr>
          <w:rFonts w:ascii="Times New Roman" w:eastAsia="Times New Roman" w:hAnsi="Times New Roman" w:cs="Times New Roman"/>
          <w:sz w:val="28"/>
          <w:szCs w:val="28"/>
          <w:lang w:eastAsia="ru-RU"/>
        </w:rPr>
        <w:t>.2. В границах охранной зоны особо охраняемой территории могут вводиться ограничения хозяйственной и иной деятельности на:</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а) работы, ведущие к изменению гидрологического режима территории;</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б) изыскательские работы и разработку полезных ископаемых;</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 xml:space="preserve">в) применение </w:t>
      </w:r>
      <w:proofErr w:type="spellStart"/>
      <w:r w:rsidRPr="002A590E">
        <w:rPr>
          <w:rFonts w:ascii="Times New Roman" w:eastAsia="Times New Roman" w:hAnsi="Times New Roman" w:cs="Times New Roman"/>
          <w:sz w:val="28"/>
          <w:szCs w:val="28"/>
          <w:lang w:eastAsia="ru-RU"/>
        </w:rPr>
        <w:t>агрохимикатов</w:t>
      </w:r>
      <w:proofErr w:type="spellEnd"/>
      <w:r w:rsidRPr="002A590E">
        <w:rPr>
          <w:rFonts w:ascii="Times New Roman" w:eastAsia="Times New Roman" w:hAnsi="Times New Roman" w:cs="Times New Roman"/>
          <w:sz w:val="28"/>
          <w:szCs w:val="28"/>
          <w:lang w:eastAsia="ru-RU"/>
        </w:rPr>
        <w:t xml:space="preserve"> и пестицидов в сельскохозяйственных целях;</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г) строительство зданий, сооружений, дорог, размещение промышленных и сельскохозяйственных предприятий;</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д) рубки главного пользования;</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е) неорганизованную рекреационную деятельность, устройство стоянок автотранспорта, разведение костров за пределами обозначенных мест и площадок;</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ж) охоту, иные виды пользования животным миром;</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з) размещение отходов производства и потребления;</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и) выпас скота;</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к) иные виды деятельности, которые могут повлечь нарушение режима особо охраняемой территории местного значения.</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Соблюдение установленного режима хозяйственной и иной деятельности обязательно для граждан и юридических лиц.</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A590E" w:rsidRPr="002A590E">
        <w:rPr>
          <w:rFonts w:ascii="Times New Roman" w:eastAsia="Times New Roman" w:hAnsi="Times New Roman" w:cs="Times New Roman"/>
          <w:sz w:val="28"/>
          <w:szCs w:val="28"/>
          <w:lang w:eastAsia="ru-RU"/>
        </w:rPr>
        <w:t xml:space="preserve">.3. Режим охранной зоны конкретной особо охраняемой территории местного значения, включая ограничения хозяйственной и иной деятельности, </w:t>
      </w:r>
      <w:r w:rsidR="002A590E" w:rsidRPr="002A590E">
        <w:rPr>
          <w:rFonts w:ascii="Times New Roman" w:eastAsia="Times New Roman" w:hAnsi="Times New Roman" w:cs="Times New Roman"/>
          <w:sz w:val="28"/>
          <w:szCs w:val="28"/>
          <w:lang w:eastAsia="ru-RU"/>
        </w:rPr>
        <w:lastRenderedPageBreak/>
        <w:t>границы охранной зоны особо охраняемой территории местного значения устанавливаются с учетом категории, местонахождения особо охраняемой территории местного значения постановлением администрации Атаманского сельского поселения Павловского района.</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A590E" w:rsidRPr="002A590E">
        <w:rPr>
          <w:rFonts w:ascii="Times New Roman" w:eastAsia="Times New Roman" w:hAnsi="Times New Roman" w:cs="Times New Roman"/>
          <w:sz w:val="28"/>
          <w:szCs w:val="28"/>
          <w:lang w:eastAsia="ru-RU"/>
        </w:rPr>
        <w:t>.4. На землях особо охраняемых территорий местного значения запрещаются:</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а) деятельность, не совместимая (не соответствующая) с основным назначением этих земель;</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б) предоставление садоводческих и дачных участков;</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 xml:space="preserve">в)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w:t>
      </w:r>
      <w:r w:rsidR="001C789A">
        <w:rPr>
          <w:rFonts w:ascii="Times New Roman" w:eastAsia="Times New Roman" w:hAnsi="Times New Roman" w:cs="Times New Roman"/>
          <w:sz w:val="28"/>
          <w:szCs w:val="28"/>
          <w:lang w:eastAsia="ru-RU"/>
        </w:rPr>
        <w:t>не связанных с использованием</w:t>
      </w:r>
      <w:r w:rsidRPr="002A590E">
        <w:rPr>
          <w:rFonts w:ascii="Times New Roman" w:eastAsia="Times New Roman" w:hAnsi="Times New Roman" w:cs="Times New Roman"/>
          <w:sz w:val="28"/>
          <w:szCs w:val="28"/>
          <w:lang w:eastAsia="ru-RU"/>
        </w:rPr>
        <w:t xml:space="preserve"> земель особо охраняемых территорий местного значения;</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 xml:space="preserve">г) движение и стоянка механических транспортных средств, </w:t>
      </w:r>
      <w:r w:rsidR="00207828">
        <w:rPr>
          <w:rFonts w:ascii="Times New Roman" w:eastAsia="Times New Roman" w:hAnsi="Times New Roman" w:cs="Times New Roman"/>
          <w:sz w:val="28"/>
          <w:szCs w:val="28"/>
          <w:lang w:eastAsia="ru-RU"/>
        </w:rPr>
        <w:t>не связанных с использованием</w:t>
      </w:r>
      <w:r w:rsidRPr="002A590E">
        <w:rPr>
          <w:rFonts w:ascii="Times New Roman" w:eastAsia="Times New Roman" w:hAnsi="Times New Roman" w:cs="Times New Roman"/>
          <w:sz w:val="28"/>
          <w:szCs w:val="28"/>
          <w:lang w:eastAsia="ru-RU"/>
        </w:rPr>
        <w:t xml:space="preserve"> земель особо охраняемых территорий местного значения, прогон скота вне автомобильных дорог;</w:t>
      </w:r>
    </w:p>
    <w:p w:rsid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д) иные виды деятельности, которые могут повлечь за собой нарушение режима особо охраняемой территории.</w:t>
      </w:r>
    </w:p>
    <w:p w:rsidR="00BE44E2" w:rsidRPr="002A590E" w:rsidRDefault="00BE44E2"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A590E" w:rsidRPr="00BE44E2" w:rsidRDefault="00807974" w:rsidP="002A590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2A590E" w:rsidRPr="00BE44E2">
        <w:rPr>
          <w:rFonts w:ascii="Times New Roman" w:eastAsia="Times New Roman" w:hAnsi="Times New Roman" w:cs="Times New Roman"/>
          <w:b/>
          <w:sz w:val="28"/>
          <w:szCs w:val="28"/>
          <w:lang w:eastAsia="ru-RU"/>
        </w:rPr>
        <w:t>. Контроль за состоянием земель особо охраняемых территорий</w:t>
      </w:r>
    </w:p>
    <w:p w:rsidR="002A590E" w:rsidRPr="00BE44E2" w:rsidRDefault="002A590E" w:rsidP="002A590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E44E2">
        <w:rPr>
          <w:rFonts w:ascii="Times New Roman" w:eastAsia="Times New Roman" w:hAnsi="Times New Roman" w:cs="Times New Roman"/>
          <w:b/>
          <w:sz w:val="28"/>
          <w:szCs w:val="28"/>
          <w:lang w:eastAsia="ru-RU"/>
        </w:rPr>
        <w:t>местного значения</w:t>
      </w:r>
    </w:p>
    <w:p w:rsidR="00BE44E2" w:rsidRPr="002A590E" w:rsidRDefault="00BE44E2" w:rsidP="002A590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A590E" w:rsidRPr="002A590E">
        <w:rPr>
          <w:rFonts w:ascii="Times New Roman" w:eastAsia="Times New Roman" w:hAnsi="Times New Roman" w:cs="Times New Roman"/>
          <w:sz w:val="28"/>
          <w:szCs w:val="28"/>
          <w:lang w:eastAsia="ru-RU"/>
        </w:rPr>
        <w:t>.1. Контроль за состоянием земель особо охраняемых территорий местного значения, а также за осуществлением всех видов деятельности, оказывающих или способных оказать воздействие на природные объекты и комплексы земель особо охраняемых территорий местного значения, осуществляет администрация муниципального образования Павловский район.</w:t>
      </w:r>
    </w:p>
    <w:p w:rsidR="002A590E" w:rsidRPr="002A590E" w:rsidRDefault="002A590E" w:rsidP="002A590E">
      <w:pPr>
        <w:widowControl w:val="0"/>
        <w:suppressAutoHyphens/>
        <w:autoSpaceDE w:val="0"/>
        <w:spacing w:after="0" w:line="240" w:lineRule="auto"/>
        <w:ind w:firstLine="567"/>
        <w:jc w:val="both"/>
        <w:rPr>
          <w:rFonts w:ascii="Times New Roman" w:eastAsia="Times New Roman CYR" w:hAnsi="Times New Roman" w:cs="Times New Roman CYR"/>
          <w:sz w:val="28"/>
          <w:szCs w:val="28"/>
          <w:lang w:eastAsia="zh-CN"/>
        </w:rPr>
      </w:pP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A590E" w:rsidRDefault="00241831" w:rsidP="00241831">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Исполняющая обязанности главы</w:t>
      </w:r>
    </w:p>
    <w:p w:rsidR="00241831" w:rsidRDefault="00241831" w:rsidP="00241831">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Атаманского сельского поселения</w:t>
      </w:r>
    </w:p>
    <w:p w:rsidR="00241831" w:rsidRPr="0042643B" w:rsidRDefault="00241831" w:rsidP="00241831">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Павловского района</w:t>
      </w:r>
      <w:r w:rsidR="0042643B">
        <w:rPr>
          <w:rFonts w:ascii="Times New Roman" w:eastAsia="Times New Roman" w:hAnsi="Times New Roman" w:cs="Times New Roman"/>
          <w:color w:val="000000"/>
          <w:sz w:val="28"/>
          <w:szCs w:val="28"/>
          <w:lang w:eastAsia="ru-RU"/>
        </w:rPr>
        <w:t xml:space="preserve">                                                                               О.А. Савченко</w:t>
      </w:r>
    </w:p>
    <w:p w:rsidR="00A74BD9" w:rsidRDefault="00A74BD9" w:rsidP="002A590E">
      <w:pPr>
        <w:widowControl w:val="0"/>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p>
    <w:p w:rsidR="00A74BD9" w:rsidRDefault="00A74BD9" w:rsidP="002A590E">
      <w:pPr>
        <w:widowControl w:val="0"/>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p>
    <w:p w:rsidR="00A74BD9" w:rsidRDefault="00A74BD9" w:rsidP="002A590E">
      <w:pPr>
        <w:widowControl w:val="0"/>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p>
    <w:p w:rsidR="00A74BD9" w:rsidRDefault="00A74BD9" w:rsidP="002A590E">
      <w:pPr>
        <w:widowControl w:val="0"/>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p>
    <w:p w:rsidR="00A74BD9" w:rsidRDefault="00A74BD9" w:rsidP="002A590E">
      <w:pPr>
        <w:widowControl w:val="0"/>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p>
    <w:p w:rsidR="00A74BD9" w:rsidRDefault="00A74BD9" w:rsidP="002A590E">
      <w:pPr>
        <w:widowControl w:val="0"/>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p>
    <w:p w:rsidR="00A74BD9" w:rsidRDefault="00A74BD9" w:rsidP="002A590E">
      <w:pPr>
        <w:widowControl w:val="0"/>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p>
    <w:p w:rsidR="00A74BD9" w:rsidRDefault="00A74BD9" w:rsidP="002A590E">
      <w:pPr>
        <w:widowControl w:val="0"/>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p>
    <w:p w:rsidR="00A74BD9" w:rsidRDefault="00A74BD9" w:rsidP="002A590E">
      <w:pPr>
        <w:widowControl w:val="0"/>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p>
    <w:p w:rsidR="00A74BD9" w:rsidRDefault="00A74BD9" w:rsidP="002A590E">
      <w:pPr>
        <w:widowControl w:val="0"/>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p>
    <w:p w:rsidR="00A74BD9" w:rsidRDefault="00A74BD9" w:rsidP="002A590E">
      <w:pPr>
        <w:widowControl w:val="0"/>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p>
    <w:p w:rsidR="00A74BD9" w:rsidRDefault="00A74BD9" w:rsidP="002A590E">
      <w:pPr>
        <w:widowControl w:val="0"/>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p>
    <w:p w:rsidR="00A74BD9" w:rsidRDefault="00A74BD9" w:rsidP="002A590E">
      <w:pPr>
        <w:widowControl w:val="0"/>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p>
    <w:p w:rsidR="00A74BD9" w:rsidRDefault="00A74BD9" w:rsidP="002A590E">
      <w:pPr>
        <w:widowControl w:val="0"/>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p>
    <w:p w:rsidR="00A74BD9" w:rsidRDefault="00A74BD9" w:rsidP="002A590E">
      <w:pPr>
        <w:widowControl w:val="0"/>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p>
    <w:p w:rsidR="00FE4DEE" w:rsidRPr="00272C7A" w:rsidRDefault="00FE4DEE" w:rsidP="00A74BD9">
      <w:pPr>
        <w:pStyle w:val="aa"/>
        <w:rPr>
          <w:sz w:val="28"/>
          <w:szCs w:val="28"/>
        </w:rPr>
      </w:pPr>
    </w:p>
    <w:sectPr w:rsidR="00FE4DEE" w:rsidRPr="00272C7A" w:rsidSect="00DA0B27">
      <w:headerReference w:type="default" r:id="rId20"/>
      <w:pgSz w:w="11906" w:h="16838"/>
      <w:pgMar w:top="426" w:right="567"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21F" w:rsidRDefault="0013621F" w:rsidP="002A590E">
      <w:pPr>
        <w:spacing w:after="0" w:line="240" w:lineRule="auto"/>
      </w:pPr>
      <w:r>
        <w:separator/>
      </w:r>
    </w:p>
  </w:endnote>
  <w:endnote w:type="continuationSeparator" w:id="0">
    <w:p w:rsidR="0013621F" w:rsidRDefault="0013621F" w:rsidP="002A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21F" w:rsidRDefault="0013621F" w:rsidP="002A590E">
      <w:pPr>
        <w:spacing w:after="0" w:line="240" w:lineRule="auto"/>
      </w:pPr>
      <w:r>
        <w:separator/>
      </w:r>
    </w:p>
  </w:footnote>
  <w:footnote w:type="continuationSeparator" w:id="0">
    <w:p w:rsidR="0013621F" w:rsidRDefault="0013621F" w:rsidP="002A5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594985"/>
      <w:docPartObj>
        <w:docPartGallery w:val="Page Numbers (Top of Page)"/>
        <w:docPartUnique/>
      </w:docPartObj>
    </w:sdtPr>
    <w:sdtEndPr>
      <w:rPr>
        <w:rFonts w:ascii="Times New Roman" w:hAnsi="Times New Roman" w:cs="Times New Roman"/>
        <w:sz w:val="28"/>
        <w:szCs w:val="28"/>
      </w:rPr>
    </w:sdtEndPr>
    <w:sdtContent>
      <w:p w:rsidR="002A590E" w:rsidRPr="002A590E" w:rsidRDefault="002A590E">
        <w:pPr>
          <w:pStyle w:val="a3"/>
          <w:jc w:val="center"/>
          <w:rPr>
            <w:rFonts w:ascii="Times New Roman" w:hAnsi="Times New Roman" w:cs="Times New Roman"/>
            <w:sz w:val="28"/>
            <w:szCs w:val="28"/>
          </w:rPr>
        </w:pPr>
        <w:r w:rsidRPr="002A590E">
          <w:rPr>
            <w:rFonts w:ascii="Times New Roman" w:hAnsi="Times New Roman" w:cs="Times New Roman"/>
            <w:sz w:val="28"/>
            <w:szCs w:val="28"/>
          </w:rPr>
          <w:fldChar w:fldCharType="begin"/>
        </w:r>
        <w:r w:rsidRPr="002A590E">
          <w:rPr>
            <w:rFonts w:ascii="Times New Roman" w:hAnsi="Times New Roman" w:cs="Times New Roman"/>
            <w:sz w:val="28"/>
            <w:szCs w:val="28"/>
          </w:rPr>
          <w:instrText>PAGE   \* MERGEFORMAT</w:instrText>
        </w:r>
        <w:r w:rsidRPr="002A590E">
          <w:rPr>
            <w:rFonts w:ascii="Times New Roman" w:hAnsi="Times New Roman" w:cs="Times New Roman"/>
            <w:sz w:val="28"/>
            <w:szCs w:val="28"/>
          </w:rPr>
          <w:fldChar w:fldCharType="separate"/>
        </w:r>
        <w:r w:rsidR="00813D8F">
          <w:rPr>
            <w:rFonts w:ascii="Times New Roman" w:hAnsi="Times New Roman" w:cs="Times New Roman"/>
            <w:noProof/>
            <w:sz w:val="28"/>
            <w:szCs w:val="28"/>
          </w:rPr>
          <w:t>10</w:t>
        </w:r>
        <w:r w:rsidRPr="002A590E">
          <w:rPr>
            <w:rFonts w:ascii="Times New Roman" w:hAnsi="Times New Roman" w:cs="Times New Roman"/>
            <w:sz w:val="28"/>
            <w:szCs w:val="28"/>
          </w:rPr>
          <w:fldChar w:fldCharType="end"/>
        </w:r>
      </w:p>
    </w:sdtContent>
  </w:sdt>
  <w:p w:rsidR="002A590E" w:rsidRDefault="002A59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CF62C2B"/>
    <w:multiLevelType w:val="hybridMultilevel"/>
    <w:tmpl w:val="0F020B72"/>
    <w:lvl w:ilvl="0" w:tplc="83E2FE28">
      <w:start w:val="1"/>
      <w:numFmt w:val="decimal"/>
      <w:lvlText w:val="%1."/>
      <w:lvlJc w:val="left"/>
      <w:pPr>
        <w:ind w:left="1069" w:hanging="360"/>
      </w:pPr>
      <w:rPr>
        <w:rFonts w:eastAsiaTheme="minorHAns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8D6598"/>
    <w:multiLevelType w:val="hybridMultilevel"/>
    <w:tmpl w:val="32846808"/>
    <w:lvl w:ilvl="0" w:tplc="0CE4FF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0F"/>
    <w:rsid w:val="000519E2"/>
    <w:rsid w:val="00102C40"/>
    <w:rsid w:val="0013621F"/>
    <w:rsid w:val="001C789A"/>
    <w:rsid w:val="00207828"/>
    <w:rsid w:val="00241831"/>
    <w:rsid w:val="00264E95"/>
    <w:rsid w:val="00266DF0"/>
    <w:rsid w:val="00272C7A"/>
    <w:rsid w:val="002A590E"/>
    <w:rsid w:val="003C68ED"/>
    <w:rsid w:val="003F5E41"/>
    <w:rsid w:val="00402557"/>
    <w:rsid w:val="0042643B"/>
    <w:rsid w:val="004A6A65"/>
    <w:rsid w:val="005649E6"/>
    <w:rsid w:val="006701B9"/>
    <w:rsid w:val="00807974"/>
    <w:rsid w:val="00813D8F"/>
    <w:rsid w:val="0082440E"/>
    <w:rsid w:val="008C40B3"/>
    <w:rsid w:val="009579F4"/>
    <w:rsid w:val="00964984"/>
    <w:rsid w:val="0098128B"/>
    <w:rsid w:val="00990117"/>
    <w:rsid w:val="00A74BD9"/>
    <w:rsid w:val="00B7127E"/>
    <w:rsid w:val="00BB0E52"/>
    <w:rsid w:val="00BE44E2"/>
    <w:rsid w:val="00BF2BB9"/>
    <w:rsid w:val="00BF375F"/>
    <w:rsid w:val="00D31C0F"/>
    <w:rsid w:val="00D526E9"/>
    <w:rsid w:val="00DA0B27"/>
    <w:rsid w:val="00E43D8E"/>
    <w:rsid w:val="00E97F9E"/>
    <w:rsid w:val="00EB1A84"/>
    <w:rsid w:val="00EE43D2"/>
    <w:rsid w:val="00F155F9"/>
    <w:rsid w:val="00FE4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4D056-CEFC-4D17-86DC-9F8F7BD7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02C40"/>
    <w:pPr>
      <w:keepNext/>
      <w:tabs>
        <w:tab w:val="num" w:pos="0"/>
      </w:tabs>
      <w:suppressAutoHyphens/>
      <w:spacing w:after="0" w:line="240" w:lineRule="auto"/>
      <w:outlineLvl w:val="0"/>
    </w:pPr>
    <w:rPr>
      <w:rFonts w:ascii="Times New Roman" w:eastAsia="Times New Roman" w:hAnsi="Times New Roman" w:cs="Times New Roman"/>
      <w:sz w:val="28"/>
      <w:szCs w:val="24"/>
      <w:u w:val="single"/>
      <w:lang w:eastAsia="ar-SA"/>
    </w:rPr>
  </w:style>
  <w:style w:type="paragraph" w:styleId="4">
    <w:name w:val="heading 4"/>
    <w:basedOn w:val="a"/>
    <w:next w:val="a"/>
    <w:link w:val="40"/>
    <w:uiPriority w:val="9"/>
    <w:semiHidden/>
    <w:unhideWhenUsed/>
    <w:qFormat/>
    <w:rsid w:val="00A74B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9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590E"/>
  </w:style>
  <w:style w:type="paragraph" w:styleId="a5">
    <w:name w:val="footer"/>
    <w:basedOn w:val="a"/>
    <w:link w:val="a6"/>
    <w:uiPriority w:val="99"/>
    <w:unhideWhenUsed/>
    <w:rsid w:val="002A59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590E"/>
  </w:style>
  <w:style w:type="paragraph" w:styleId="a7">
    <w:name w:val="Balloon Text"/>
    <w:basedOn w:val="a"/>
    <w:link w:val="a8"/>
    <w:uiPriority w:val="99"/>
    <w:semiHidden/>
    <w:unhideWhenUsed/>
    <w:rsid w:val="002A590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A590E"/>
    <w:rPr>
      <w:rFonts w:ascii="Segoe UI" w:hAnsi="Segoe UI" w:cs="Segoe UI"/>
      <w:sz w:val="18"/>
      <w:szCs w:val="18"/>
    </w:rPr>
  </w:style>
  <w:style w:type="paragraph" w:customStyle="1" w:styleId="ConsPlusNormal">
    <w:name w:val="ConsPlusNormal"/>
    <w:rsid w:val="00BF2B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102C40"/>
    <w:rPr>
      <w:rFonts w:ascii="Times New Roman" w:eastAsia="Times New Roman" w:hAnsi="Times New Roman" w:cs="Times New Roman"/>
      <w:sz w:val="28"/>
      <w:szCs w:val="24"/>
      <w:u w:val="single"/>
      <w:lang w:eastAsia="ar-SA"/>
    </w:rPr>
  </w:style>
  <w:style w:type="paragraph" w:customStyle="1" w:styleId="ConsPlusTitle">
    <w:name w:val="ConsPlusTitle"/>
    <w:uiPriority w:val="99"/>
    <w:rsid w:val="00102C4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9">
    <w:name w:val="List Paragraph"/>
    <w:basedOn w:val="a"/>
    <w:uiPriority w:val="34"/>
    <w:qFormat/>
    <w:rsid w:val="00102C40"/>
    <w:pPr>
      <w:ind w:left="720"/>
      <w:contextualSpacing/>
    </w:pPr>
  </w:style>
  <w:style w:type="character" w:customStyle="1" w:styleId="40">
    <w:name w:val="Заголовок 4 Знак"/>
    <w:basedOn w:val="a0"/>
    <w:link w:val="4"/>
    <w:uiPriority w:val="9"/>
    <w:semiHidden/>
    <w:rsid w:val="00A74BD9"/>
    <w:rPr>
      <w:rFonts w:asciiTheme="majorHAnsi" w:eastAsiaTheme="majorEastAsia" w:hAnsiTheme="majorHAnsi" w:cstheme="majorBidi"/>
      <w:i/>
      <w:iCs/>
      <w:color w:val="2E74B5" w:themeColor="accent1" w:themeShade="BF"/>
    </w:rPr>
  </w:style>
  <w:style w:type="paragraph" w:styleId="aa">
    <w:name w:val="No Spacing"/>
    <w:uiPriority w:val="1"/>
    <w:qFormat/>
    <w:rsid w:val="00A74BD9"/>
    <w:pPr>
      <w:spacing w:after="0" w:line="240" w:lineRule="auto"/>
    </w:pPr>
    <w:rPr>
      <w:rFonts w:ascii="Calibri" w:eastAsia="Calibri" w:hAnsi="Calibri" w:cs="Times New Roman"/>
    </w:rPr>
  </w:style>
  <w:style w:type="paragraph" w:customStyle="1" w:styleId="31">
    <w:name w:val="Основной текст 31"/>
    <w:basedOn w:val="a"/>
    <w:rsid w:val="00A74BD9"/>
    <w:pPr>
      <w:suppressAutoHyphens/>
      <w:spacing w:after="0" w:line="240" w:lineRule="auto"/>
      <w:jc w:val="center"/>
    </w:pPr>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20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3DA2C19F098CB5C5EDE8D643500FEC857228FC8CD326D897CE1AE55ED204A022A2216B8DFA13826EG0O" TargetMode="External"/><Relationship Id="rId18" Type="http://schemas.openxmlformats.org/officeDocument/2006/relationships/hyperlink" Target="consultantplus://offline/ref=E43DA2C19F098CB5C5EDF6DB553C50E6807976F38CD02D88C3991CB2018202F5626EG2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75B51FB5B51EE29F2DDA3623079C3B9B79362EE5D28AB0D6CD4A1BC713B9CE41Fw8I3O" TargetMode="External"/><Relationship Id="rId17" Type="http://schemas.openxmlformats.org/officeDocument/2006/relationships/hyperlink" Target="consultantplus://offline/ref=E43DA2C19F098CB5C5EDF6DB553C50E6807976F38CD62A8BCE981CB2018202F562E2273ECEBE1682E0C7AACF65G8O" TargetMode="External"/><Relationship Id="rId2" Type="http://schemas.openxmlformats.org/officeDocument/2006/relationships/numbering" Target="numbering.xml"/><Relationship Id="rId16" Type="http://schemas.openxmlformats.org/officeDocument/2006/relationships/hyperlink" Target="consultantplus://offline/ref=E43DA2C19F098CB5C5EDE8D643500FEC857221F784D026D897CE1AE55E6DG2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5B51FB5B51EE29F2DDBD6F26159CB3B29835EA5528A05D3883A7EB2Ew6IBO" TargetMode="External"/><Relationship Id="rId5" Type="http://schemas.openxmlformats.org/officeDocument/2006/relationships/webSettings" Target="webSettings.xml"/><Relationship Id="rId15" Type="http://schemas.openxmlformats.org/officeDocument/2006/relationships/hyperlink" Target="consultantplus://offline/ref=E43DA2C19F098CB5C5EDE8D643500FEC857229FE85D226D897CE1AE55E6DG2O" TargetMode="External"/><Relationship Id="rId10" Type="http://schemas.openxmlformats.org/officeDocument/2006/relationships/hyperlink" Target="consultantplus://offline/ref=875B51FB5B51EE29F2DDBD6F26159CB3B2993CE35922A05D3883A7EB2Ew6IBO" TargetMode="External"/><Relationship Id="rId19" Type="http://schemas.openxmlformats.org/officeDocument/2006/relationships/hyperlink" Target="consultantplus://offline/ref=E43DA2C19F098CB5C5EDF6DB553C50E6807976F38ED0288ECE9141B809DB0EF766G5O" TargetMode="External"/><Relationship Id="rId4" Type="http://schemas.openxmlformats.org/officeDocument/2006/relationships/settings" Target="settings.xml"/><Relationship Id="rId9" Type="http://schemas.openxmlformats.org/officeDocument/2006/relationships/hyperlink" Target="consultantplus://offline/ref=875B51FB5B51EE29F2DDBD6F26159CB3B2983CE15D2BA05D3883A7EB2E6B9AB15FC35E169602893Cw9IFO" TargetMode="External"/><Relationship Id="rId14" Type="http://schemas.openxmlformats.org/officeDocument/2006/relationships/hyperlink" Target="consultantplus://offline/ref=E43DA2C19F098CB5C5EDE8D643500FEC857221F784D026D897CE1AE55E6DG2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AEF6-C460-4E80-886E-13B3AC4C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3649</Words>
  <Characters>20800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dc:creator>
  <cp:keywords/>
  <dc:description/>
  <cp:lastModifiedBy>Urist</cp:lastModifiedBy>
  <cp:revision>13</cp:revision>
  <cp:lastPrinted>2025-06-27T06:03:00Z</cp:lastPrinted>
  <dcterms:created xsi:type="dcterms:W3CDTF">2021-03-15T11:25:00Z</dcterms:created>
  <dcterms:modified xsi:type="dcterms:W3CDTF">2025-06-30T08:16:00Z</dcterms:modified>
</cp:coreProperties>
</file>