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C5" w:rsidRDefault="00D11FC5" w:rsidP="00D11FC5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D11FC5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Новые санитарные нормы для продуктовых магазинов</w:t>
      </w:r>
    </w:p>
    <w:p w:rsidR="00D11FC5" w:rsidRPr="00D11FC5" w:rsidRDefault="00D11FC5" w:rsidP="00D11F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 января 2021 года вступило в силу </w:t>
      </w:r>
      <w:hyperlink r:id="rId5" w:tgtFrame="_blank" w:history="1">
        <w:r w:rsidRPr="00D11FC5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>Постановление Главного государственного санитарного врача РФ от 20.11.2020 № 36</w:t>
        </w:r>
      </w:hyperlink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 документе, помимо всего прочего, прописаны требования к помещениям, где продаются пищевые продукты.</w:t>
      </w:r>
    </w:p>
    <w:p w:rsidR="00D11FC5" w:rsidRPr="00D11FC5" w:rsidRDefault="00D11FC5" w:rsidP="00D11FC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 сути, это чек-лист, который позволяет магазинам проверить, насколько они соответствуют новым требованиям. 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торговых залах должны быть созданы условия для хранения овощей и корнеплодов, установленных производителями.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Лед для приготовления и охлаждения пищевой продукции должен быть изготовлен из питьевой воды.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Прием кондитерских изделий с кремом должен осуществляться в упакованном виде в потребительскую или транспортную упаковку.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Хранение хлеба и хлебобулочных изделий допустимо только на стеллажах, при этом нельзя, чтобы они соприкасались со стенами и полом. 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Мороженое мясо должно храниться на стеллажах или поддонах.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Мясные полуфабрикаты, субпродукты, птица мороженая и охлажденная должны храниться в транспортной таре.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торговых объектах должны быть обеспечены условия хранения охлажденной и мороженой рыбы в транспортной таре в соответствии с условиями хранения, установленными изготовителем.</w:t>
      </w:r>
    </w:p>
    <w:p w:rsidR="00D11FC5" w:rsidRPr="00D11FC5" w:rsidRDefault="00D11FC5" w:rsidP="00D11F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11FC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Пищевая продукция должна размещаться в торговом объекте с учетом исключения нарушения ее запаха (товарное соседство).</w:t>
      </w:r>
    </w:p>
    <w:p w:rsidR="000414C6" w:rsidRDefault="000414C6"/>
    <w:p w:rsidR="00E13CAE" w:rsidRDefault="00E13CAE"/>
    <w:p w:rsidR="00E13CAE" w:rsidRDefault="00E13CAE"/>
    <w:p w:rsidR="00E13CAE" w:rsidRDefault="00E13CAE"/>
    <w:p w:rsidR="00E13CAE" w:rsidRDefault="00E13CAE" w:rsidP="00E13CAE">
      <w:pPr>
        <w:shd w:val="clear" w:color="auto" w:fill="FFFFFF"/>
        <w:spacing w:before="840" w:after="480" w:line="240" w:lineRule="auto"/>
        <w:outlineLvl w:val="1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lastRenderedPageBreak/>
        <w:t>С 1 января 2021 года действуют обновленные </w:t>
      </w:r>
      <w:hyperlink r:id="rId6" w:anchor="h223" w:tgtFrame="_blank" w:history="1">
        <w:r>
          <w:rPr>
            <w:rStyle w:val="a5"/>
            <w:rFonts w:ascii="Arial" w:hAnsi="Arial" w:cs="Arial"/>
            <w:color w:val="015CCB"/>
            <w:sz w:val="27"/>
            <w:szCs w:val="27"/>
            <w:shd w:val="clear" w:color="auto" w:fill="FFFFFF"/>
          </w:rPr>
          <w:t>Правила продажи товаров по договору розничной купли-продажи</w:t>
        </w:r>
      </w:hyperlink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(утверждены </w:t>
      </w:r>
      <w:hyperlink r:id="rId7" w:anchor="h221" w:tgtFrame="_blank" w:history="1">
        <w:r>
          <w:rPr>
            <w:rStyle w:val="a5"/>
            <w:rFonts w:ascii="Arial" w:hAnsi="Arial" w:cs="Arial"/>
            <w:color w:val="015CCB"/>
            <w:sz w:val="27"/>
            <w:szCs w:val="27"/>
            <w:shd w:val="clear" w:color="auto" w:fill="FFFFFF"/>
          </w:rPr>
          <w:t>Постановлением Правительства РФ от 31.12.2020 № 2463</w:t>
        </w:r>
      </w:hyperlink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). </w:t>
      </w:r>
    </w:p>
    <w:p w:rsidR="00E13CAE" w:rsidRPr="00E13CAE" w:rsidRDefault="00E13CAE" w:rsidP="00E13CAE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E13CAE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Какие ограничения для потребителя больше не действуют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Новые правила дали покупателям больше возможностей знакомиться с информацией о товаре, а именно искать и получать «любую информацию в любых формах из любых источников». 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Это значит, что магазин теперь не вправе запретить потребителю фотографировать товар в местах общего доступа. Ранее продавцы делали замечания покупателям, если те фотографировали товар. При этом они ссылались на то, что «это запрещено внутренними правилами магазина». Теперь такой довод недопустим.  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обращает внимание, что с 1 января любой потребитель, в случае возникновения каких-либо препятствий со стороны продавца, может смело ссылаться на </w:t>
      </w:r>
      <w:hyperlink r:id="rId8" w:anchor="h22" w:tgtFrame="_blank" w:history="1"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>п. 2 Правил продажи</w:t>
        </w:r>
      </w:hyperlink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имеет право зафиксировать на смартфон нарушения, с которыми столкнулся в торговой точке.</w:t>
      </w:r>
    </w:p>
    <w:p w:rsidR="00E13CAE" w:rsidRPr="00E13CAE" w:rsidRDefault="00E13CAE" w:rsidP="00E13CAE">
      <w:pPr>
        <w:shd w:val="clear" w:color="auto" w:fill="FFFFFF"/>
        <w:spacing w:before="840" w:after="48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13CAE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От каких обязательств освободили продавцов с 1 января 2021 года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новых правилах продажи учтены и интересы продавцов.  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 именно они не обязаны делать: </w:t>
      </w:r>
    </w:p>
    <w:p w:rsidR="00E13CAE" w:rsidRPr="00E13CAE" w:rsidRDefault="00E13CAE" w:rsidP="00E13CAE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Предоставлять по требованию покупателя Книгу жалоб и предложений. Фактически с 1 января 2021 года этот инструмент обратной связи для магазинов отменен как пережиток советского прошлого. </w:t>
      </w:r>
      <w:proofErr w:type="spellStart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Минпромторг</w:t>
      </w:r>
      <w:proofErr w:type="spellEnd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пришел к выводу, что в современных реалиях торговым точкам эффективнее обрабатывать отзывы в </w:t>
      </w:r>
      <w:proofErr w:type="spellStart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соцсетях</w:t>
      </w:r>
      <w:proofErr w:type="spellEnd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на других онлайн-ресурсах. Однако стоит отметить, что крупные </w:t>
      </w:r>
      <w:proofErr w:type="spellStart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ретейлеры</w:t>
      </w:r>
      <w:proofErr w:type="spellEnd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пока не спешат отказываться от Книги жалоб и предложений. </w:t>
      </w:r>
    </w:p>
    <w:p w:rsidR="00E13CAE" w:rsidRPr="00E13CAE" w:rsidRDefault="00E13CAE" w:rsidP="00E13CAE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Бесплатно помогать в погрузке крупногабаритного товара на транспортное средство покупателя. Ранее это требование </w:t>
      </w: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содержалось в </w:t>
      </w:r>
      <w:hyperlink r:id="rId9" w:tgtFrame="_blank" w:history="1"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>п. 22</w:t>
        </w:r>
      </w:hyperlink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отмененных правил продажи отдельных видов товаров. А в новых правилах эта услуга не упомянута. </w:t>
      </w:r>
    </w:p>
    <w:p w:rsidR="00E13CAE" w:rsidRPr="00E13CAE" w:rsidRDefault="00E13CAE" w:rsidP="00E13CAE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Обеспечивать обмен технически сложных товаров бытового назначения с гарантией на год и более. </w:t>
      </w:r>
    </w:p>
    <w:p w:rsidR="00E13CAE" w:rsidRPr="00E13CAE" w:rsidRDefault="00E13CAE" w:rsidP="00E13C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Передавать покупателю товарный чек при продаже ювелирных изделий из драгоценных металлов и драгоценных камней.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Список товаров длительного использования, при нахождении которых в ремонте продавец не обязан предоставлять покупателю аналог или замену, пополнился. В нем появились газовые и газоэлектрические бытовые приборы для приготовления пищи, ювелирные и другие изделия из драгоценных металлов и драгоценных камней. </w:t>
      </w:r>
    </w:p>
    <w:p w:rsidR="0088214E" w:rsidRDefault="0088214E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br w:type="page"/>
      </w:r>
    </w:p>
    <w:p w:rsidR="00E13CAE" w:rsidRPr="00E13CAE" w:rsidRDefault="00E13CAE" w:rsidP="00E13CAE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3CA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Какие требования добавили продавцам 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Поскольку Книга жалоб и предложений стала необязательной, то вместо нее у продавцов появилась новая обязанность – </w:t>
      </w:r>
      <w:r w:rsidRPr="00E13CA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направлять клиенту ответ в случае поступления претензии</w:t>
      </w: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указывает на то, что в новых правилах не установлены сроки рассмотрения претензий. Поэтому рекомендует покупателям опираться на положения</w:t>
      </w:r>
      <w:hyperlink r:id="rId10" w:anchor="h327" w:tgtFrame="_blank" w:history="1"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 xml:space="preserve"> ст. 20-22, 25, </w:t>
        </w:r>
        <w:proofErr w:type="gramStart"/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>26.1  Закона</w:t>
        </w:r>
        <w:proofErr w:type="gramEnd"/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 xml:space="preserve"> РФ «О защите прав потребителей»</w:t>
        </w:r>
      </w:hyperlink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E13CAE" w:rsidRP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указанные статьи закона не регулируют проблемную ситуацию, потребитель может обратиться к положениям </w:t>
      </w:r>
      <w:hyperlink r:id="rId11" w:anchor="h9823" w:tgtFrame="_blank" w:history="1">
        <w:r w:rsidRPr="00E13CAE">
          <w:rPr>
            <w:rFonts w:ascii="Arial" w:eastAsia="Times New Roman" w:hAnsi="Arial" w:cs="Arial"/>
            <w:color w:val="015CCB"/>
            <w:sz w:val="27"/>
            <w:szCs w:val="27"/>
            <w:lang w:eastAsia="ru-RU"/>
          </w:rPr>
          <w:t>ст. 314 ГК РФ</w:t>
        </w:r>
      </w:hyperlink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предложить магазину разрешить его требования в течение семи дней (об этом лучше указать в претензии). </w:t>
      </w:r>
    </w:p>
    <w:p w:rsidR="00E13CAE" w:rsidRDefault="00E13CAE" w:rsidP="00E13C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По-прежнему продавцы обязаны применять кассы. Однако если выданный покупателю кассовый чек не содержит сведений о наименовании товара, то </w:t>
      </w:r>
      <w:r w:rsidRPr="00E13CA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потребитель вправе запросить товарный чек</w:t>
      </w:r>
      <w:r w:rsidRPr="00E13CA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 указанием наименования продавца, товара, его количества и стоимости, а также даты продажи. Важно, чтобы чек позволял покупателю идентифицировать товар как приобретенный у конкретного продавца и по указанной в чеке стоимости.</w:t>
      </w:r>
    </w:p>
    <w:p w:rsidR="0088214E" w:rsidRDefault="008821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 w:type="page"/>
      </w:r>
    </w:p>
    <w:p w:rsidR="006F6A94" w:rsidRPr="006F6A94" w:rsidRDefault="006F6A94" w:rsidP="006F6A94">
      <w:pPr>
        <w:shd w:val="clear" w:color="auto" w:fill="FFFFFF"/>
        <w:spacing w:before="840" w:after="480" w:line="240" w:lineRule="auto"/>
        <w:jc w:val="center"/>
        <w:outlineLvl w:val="1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6F6A94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lastRenderedPageBreak/>
        <w:t>Новые Правила оказания услуг общественного питания до 1 января 2027 года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согласия потребителя запрещено включать в договор (заказ) иные расходы (платежи, комиссии, доплаты, чаевые и др.); в частности, также установлено, что исполнитель обязан довести до сведения потребителей, в том числе, следующую информацию: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перечень услуг и условия их оказания;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сведения об объёме (весе) порций готовых блюд и покупных товаров, ёмкости потребительской тары предлагаемой алкогольной продукции и объёме её порции;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Потребитель вправе отказаться от оплаты дополнительных услуг (расходов), а если они оплачены, -потребовать от исполнителя возврата уплаченной суммы.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13CAE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F6A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Постановление Правительства от 21.09.2020 № 1515</w:t>
      </w:r>
    </w:p>
    <w:p w:rsid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F6A94" w:rsidRPr="006F6A94" w:rsidRDefault="006F6A94" w:rsidP="006F6A94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8214E" w:rsidRDefault="0088214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F6A94" w:rsidRDefault="006F6A94" w:rsidP="006F6A9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F6A94">
        <w:rPr>
          <w:rFonts w:ascii="Times New Roman" w:hAnsi="Times New Roman" w:cs="Times New Roman"/>
          <w:b/>
          <w:sz w:val="40"/>
          <w:szCs w:val="40"/>
        </w:rPr>
        <w:lastRenderedPageBreak/>
        <w:t>С 1 января 2021 года вводится обязательная маркировка товаров лёгкой промышленности средствами идентификации</w:t>
      </w:r>
    </w:p>
    <w:p w:rsidR="006F6A94" w:rsidRPr="006F6A94" w:rsidRDefault="006F6A94" w:rsidP="006F6A94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6F6A94" w:rsidRPr="006F6A94" w:rsidRDefault="006F6A94" w:rsidP="006F6A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A94">
        <w:rPr>
          <w:rFonts w:ascii="Times New Roman" w:hAnsi="Times New Roman" w:cs="Times New Roman"/>
          <w:sz w:val="28"/>
          <w:szCs w:val="28"/>
        </w:rPr>
        <w:t xml:space="preserve">Участники оборота товаров легкой промышленности будут должны в числе прочего зарегистрироваться в информационной системе мониторинга за оборотом товаров, подлежащих обязательной маркировке средствами идентификации, в течение 7 календарных дней со дня возникновения необходимости осуществления деятельности, связанной с вводом в оборот, и (или) оборотом, и (или) розничной продажей товаров лёгкой промышленности; обеспечить готовность собственных программно-аппаратных средств к информационному взаимодействию с информационной системой мониторинга и пройти их тестирование </w:t>
      </w:r>
      <w:proofErr w:type="spellStart"/>
      <w:r w:rsidRPr="006F6A9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F6A94">
        <w:rPr>
          <w:rFonts w:ascii="Times New Roman" w:hAnsi="Times New Roman" w:cs="Times New Roman"/>
          <w:sz w:val="28"/>
          <w:szCs w:val="28"/>
        </w:rPr>
        <w:t>.</w:t>
      </w:r>
    </w:p>
    <w:p w:rsidR="006F6A94" w:rsidRPr="006F6A94" w:rsidRDefault="006F6A94" w:rsidP="006F6A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A94">
        <w:rPr>
          <w:rFonts w:ascii="Times New Roman" w:hAnsi="Times New Roman" w:cs="Times New Roman"/>
          <w:sz w:val="28"/>
          <w:szCs w:val="28"/>
        </w:rPr>
        <w:t>С 1 января 2021 г. на территории РФ не допускается ввод в оборот товаров лёгкой промышленности без нанесения на них средств идентификации и передачи сведений о них в информационную систему мониторинга, а также оборот и вывод из оборота товаров лёгкой промышленности, не маркированных средствами идентификации.</w:t>
      </w:r>
    </w:p>
    <w:p w:rsidR="006F6A94" w:rsidRPr="006F6A94" w:rsidRDefault="006F6A94" w:rsidP="006F6A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3CAE" w:rsidRDefault="006F6A94" w:rsidP="006F6A9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A94">
        <w:rPr>
          <w:rFonts w:ascii="Times New Roman" w:hAnsi="Times New Roman" w:cs="Times New Roman"/>
          <w:sz w:val="28"/>
          <w:szCs w:val="28"/>
        </w:rPr>
        <w:t>Постановлен</w:t>
      </w:r>
      <w:r w:rsidRPr="006F6A94">
        <w:rPr>
          <w:rFonts w:ascii="Times New Roman" w:hAnsi="Times New Roman" w:cs="Times New Roman"/>
          <w:b/>
          <w:sz w:val="28"/>
          <w:szCs w:val="28"/>
        </w:rPr>
        <w:t>ие Правительства от 31.12.2019 № 1956</w:t>
      </w:r>
    </w:p>
    <w:p w:rsidR="002126ED" w:rsidRDefault="002126ED" w:rsidP="006F6A9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26ED" w:rsidRPr="002126ED" w:rsidRDefault="002126ED" w:rsidP="002126ED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126ED">
        <w:rPr>
          <w:rFonts w:ascii="Times New Roman" w:hAnsi="Times New Roman" w:cs="Times New Roman"/>
          <w:b/>
          <w:sz w:val="32"/>
          <w:szCs w:val="32"/>
        </w:rPr>
        <w:t>Срок введения обязательной маркировки средствами идентификации молочной продукции перенесён на 20 января 2021 года</w:t>
      </w:r>
    </w:p>
    <w:p w:rsidR="002126ED" w:rsidRPr="002126ED" w:rsidRDefault="002126ED" w:rsidP="00212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26ED">
        <w:rPr>
          <w:rFonts w:ascii="Times New Roman" w:hAnsi="Times New Roman" w:cs="Times New Roman"/>
          <w:sz w:val="28"/>
          <w:szCs w:val="28"/>
        </w:rPr>
        <w:t>Ранее срок был — 1 июня 2020 года.</w:t>
      </w:r>
    </w:p>
    <w:p w:rsidR="002126ED" w:rsidRPr="002126ED" w:rsidRDefault="002126ED" w:rsidP="00212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26ED">
        <w:rPr>
          <w:rFonts w:ascii="Times New Roman" w:hAnsi="Times New Roman" w:cs="Times New Roman"/>
          <w:sz w:val="28"/>
          <w:szCs w:val="28"/>
        </w:rPr>
        <w:t>Прим этом отдельные коды ОКПД 2 и ТН ВЭД ЕАЭС, в отношении которых 20 января 2021 года вводится обязательная маркировка средствами идентификации, будут определены Правительством РФ. Для всех других кодов ОКПД 2 и ТН ВЭД ЕАЭС маркировка вводится не позднее 1 октября 2021 года.</w:t>
      </w:r>
    </w:p>
    <w:p w:rsidR="002126ED" w:rsidRPr="002126ED" w:rsidRDefault="002126ED" w:rsidP="002126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26ED" w:rsidRPr="006F6A94" w:rsidRDefault="002126ED" w:rsidP="002126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6ED">
        <w:rPr>
          <w:rFonts w:ascii="Times New Roman" w:hAnsi="Times New Roman" w:cs="Times New Roman"/>
          <w:b/>
          <w:sz w:val="28"/>
          <w:szCs w:val="28"/>
        </w:rPr>
        <w:t>Распоряжение Правительства от 30.03.2020 № 806-р</w:t>
      </w:r>
    </w:p>
    <w:sectPr w:rsidR="002126ED" w:rsidRPr="006F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2F2A"/>
    <w:multiLevelType w:val="multilevel"/>
    <w:tmpl w:val="2CE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6A28"/>
    <w:multiLevelType w:val="multilevel"/>
    <w:tmpl w:val="795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E"/>
    <w:rsid w:val="000414C6"/>
    <w:rsid w:val="001F27BE"/>
    <w:rsid w:val="002126ED"/>
    <w:rsid w:val="002C6E46"/>
    <w:rsid w:val="006F6A94"/>
    <w:rsid w:val="0088214E"/>
    <w:rsid w:val="00D11FC5"/>
    <w:rsid w:val="00E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D9FE-DA05-4F02-BEFE-FF553B5C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5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0423&amp;p=1210&amp;utm_source=google&amp;utm_medium=organic&amp;utm_referer=www.google.com&amp;utm_startpage=kontur.ru%2Farticles%2F5995&amp;utm_orderpage=kontur.ru%2Farticles%2F59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0423&amp;p=1210&amp;utm_source=google&amp;utm_medium=organic&amp;utm_referer=www.google.com&amp;utm_startpage=kontur.ru%2Farticles%2F5995&amp;utm_orderpage=kontur.ru%2Farticles%2F59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0423&amp;p=1210&amp;utm_source=google&amp;utm_medium=organic&amp;utm_referer=www.google.com&amp;utm_startpage=kontur.ru%2Farticles%2F5995&amp;utm_orderpage=kontur.ru%2Farticles%2F5995" TargetMode="External"/><Relationship Id="rId11" Type="http://schemas.openxmlformats.org/officeDocument/2006/relationships/hyperlink" Target="https://normativ.kontur.ru/document?moduleId=1&amp;documentId=377956&amp;p=1210&amp;utm_source=google&amp;utm_medium=organic&amp;utm_referer=www.google.com&amp;utm_startpage=kontur.ru%2Farticles%2F5995&amp;utm_orderpage=kontur.ru%2Farticles%2F5995" TargetMode="External"/><Relationship Id="rId5" Type="http://schemas.openxmlformats.org/officeDocument/2006/relationships/hyperlink" Target="https://normativ.kontur.ru/document?moduleId=9&amp;documentId=379041&amp;cwi=272&amp;p=1210&amp;utm_source=google&amp;utm_medium=organic&amp;utm_referer=www.google.com&amp;utm_startpage=kontur.ru%2Farticles%2F5995&amp;utm_orderpage=kontur.ru%2Farticles%2F5995" TargetMode="External"/><Relationship Id="rId10" Type="http://schemas.openxmlformats.org/officeDocument/2006/relationships/hyperlink" Target="https://normativ.kontur.ru/document?moduleId=1&amp;documentId=378202&amp;p=1210&amp;utm_source=google&amp;utm_medium=organic&amp;utm_referer=www.google.com&amp;utm_startpage=kontur.ru%2Farticles%2F5995&amp;utm_orderpage=kontur.ru%2Farticles%2F5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0184&amp;p=1210&amp;utm_source=google&amp;utm_medium=organic&amp;utm_referer=www.google.com&amp;utm_startpage=kontur.ru%2Farticles%2F5995&amp;utm_orderpage=kontur.ru%2Farticles%2F5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7</cp:revision>
  <cp:lastPrinted>2021-06-04T10:37:00Z</cp:lastPrinted>
  <dcterms:created xsi:type="dcterms:W3CDTF">2021-06-04T10:37:00Z</dcterms:created>
  <dcterms:modified xsi:type="dcterms:W3CDTF">2021-06-17T10:07:00Z</dcterms:modified>
</cp:coreProperties>
</file>