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F5F" w:rsidRPr="00D02F5F" w:rsidRDefault="00D02F5F" w:rsidP="00D02F5F">
      <w:pPr>
        <w:jc w:val="center"/>
        <w:rPr>
          <w:rFonts w:ascii="Arial" w:hAnsi="Arial" w:cs="Arial"/>
          <w:color w:val="1F497D" w:themeColor="text2"/>
          <w:sz w:val="40"/>
        </w:rPr>
      </w:pPr>
      <w:r w:rsidRPr="00D02F5F">
        <w:rPr>
          <w:rFonts w:ascii="Arial" w:hAnsi="Arial" w:cs="Arial"/>
          <w:color w:val="1F497D" w:themeColor="text2"/>
          <w:sz w:val="40"/>
        </w:rPr>
        <w:t>Уважаемые читатели!</w:t>
      </w:r>
    </w:p>
    <w:p w:rsidR="00D02F5F" w:rsidRPr="00D02F5F" w:rsidRDefault="00D02F5F" w:rsidP="00D02F5F">
      <w:pPr>
        <w:jc w:val="center"/>
        <w:rPr>
          <w:rFonts w:ascii="Arial" w:hAnsi="Arial" w:cs="Arial"/>
          <w:color w:val="1F497D" w:themeColor="text2"/>
          <w:sz w:val="40"/>
        </w:rPr>
      </w:pPr>
      <w:r w:rsidRPr="00D02F5F">
        <w:rPr>
          <w:rFonts w:ascii="Arial" w:hAnsi="Arial" w:cs="Arial"/>
          <w:color w:val="1F497D" w:themeColor="text2"/>
          <w:sz w:val="40"/>
        </w:rPr>
        <w:t>«Ночь музеев – 2020»</w:t>
      </w:r>
    </w:p>
    <w:p w:rsidR="00D02F5F" w:rsidRPr="00D02F5F" w:rsidRDefault="00D02F5F" w:rsidP="00D02F5F">
      <w:pPr>
        <w:jc w:val="center"/>
        <w:rPr>
          <w:rFonts w:ascii="Arial" w:hAnsi="Arial" w:cs="Arial"/>
          <w:color w:val="1F497D" w:themeColor="text2"/>
          <w:sz w:val="40"/>
        </w:rPr>
      </w:pPr>
      <w:r w:rsidRPr="00D02F5F">
        <w:rPr>
          <w:rFonts w:ascii="Arial" w:hAnsi="Arial" w:cs="Arial"/>
          <w:color w:val="1F497D" w:themeColor="text2"/>
          <w:sz w:val="40"/>
        </w:rPr>
        <w:t xml:space="preserve">пройдет в </w:t>
      </w:r>
      <w:proofErr w:type="spellStart"/>
      <w:r w:rsidRPr="00D02F5F">
        <w:rPr>
          <w:rFonts w:ascii="Arial" w:hAnsi="Arial" w:cs="Arial"/>
          <w:color w:val="1F497D" w:themeColor="text2"/>
          <w:sz w:val="40"/>
        </w:rPr>
        <w:t>онлайн-формате</w:t>
      </w:r>
      <w:proofErr w:type="spellEnd"/>
    </w:p>
    <w:p w:rsidR="00D02F5F" w:rsidRPr="00D02F5F" w:rsidRDefault="00620D5F" w:rsidP="00D02F5F">
      <w:pPr>
        <w:rPr>
          <w:rFonts w:ascii="Arial" w:hAnsi="Arial" w:cs="Arial"/>
          <w:color w:val="1F497D" w:themeColor="text2"/>
          <w:sz w:val="32"/>
        </w:rPr>
      </w:pPr>
      <w:r>
        <w:rPr>
          <w:rFonts w:ascii="Arial" w:hAnsi="Arial" w:cs="Arial"/>
          <w:noProof/>
          <w:color w:val="1F497D" w:themeColor="text2"/>
          <w:sz w:val="32"/>
          <w:lang w:eastAsia="ru-RU"/>
        </w:rPr>
        <w:drawing>
          <wp:inline distT="0" distB="0" distL="0" distR="0">
            <wp:extent cx="5940425" cy="3340458"/>
            <wp:effectExtent l="19050" t="0" r="3175" b="0"/>
            <wp:docPr id="1" name="Рисунок 1" descr="C:\Users\1\Desktop\удалёнка\Ночь музеев\07a4a12feff59ce43839d3947df78159_w2048_h2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ёнка\Ночь музеев\07a4a12feff59ce43839d3947df78159_w2048_h20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5F" w:rsidRPr="00D02F5F" w:rsidRDefault="00D02F5F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t xml:space="preserve">«Ночь музеев» – ежегодная всероссийская акция, которая проходит в мае. Ключевая задача – привлечение внимания многомиллионной российской аудитории к музейным шедеврам и коллекциям, истории и культурному наследию с помощью тематических мероприятий в музеях и доступных каждому </w:t>
      </w:r>
      <w:proofErr w:type="spellStart"/>
      <w:r w:rsidRPr="00D02F5F">
        <w:rPr>
          <w:rFonts w:ascii="Arial" w:hAnsi="Arial" w:cs="Arial"/>
          <w:color w:val="1F497D" w:themeColor="text2"/>
          <w:sz w:val="32"/>
        </w:rPr>
        <w:t>онлайн-форматов</w:t>
      </w:r>
      <w:proofErr w:type="spellEnd"/>
      <w:r w:rsidRPr="00D02F5F">
        <w:rPr>
          <w:rFonts w:ascii="Arial" w:hAnsi="Arial" w:cs="Arial"/>
          <w:color w:val="1F497D" w:themeColor="text2"/>
          <w:sz w:val="32"/>
        </w:rPr>
        <w:t>, реализуемых на портале «</w:t>
      </w:r>
      <w:proofErr w:type="spellStart"/>
      <w:r w:rsidRPr="00D02F5F">
        <w:rPr>
          <w:rFonts w:ascii="Arial" w:hAnsi="Arial" w:cs="Arial"/>
          <w:color w:val="1F497D" w:themeColor="text2"/>
          <w:sz w:val="32"/>
        </w:rPr>
        <w:t>Культура</w:t>
      </w:r>
      <w:proofErr w:type="gramStart"/>
      <w:r w:rsidRPr="00D02F5F">
        <w:rPr>
          <w:rFonts w:ascii="Arial" w:hAnsi="Arial" w:cs="Arial"/>
          <w:color w:val="1F497D" w:themeColor="text2"/>
          <w:sz w:val="32"/>
        </w:rPr>
        <w:t>.Р</w:t>
      </w:r>
      <w:proofErr w:type="gramEnd"/>
      <w:r w:rsidRPr="00D02F5F">
        <w:rPr>
          <w:rFonts w:ascii="Arial" w:hAnsi="Arial" w:cs="Arial"/>
          <w:color w:val="1F497D" w:themeColor="text2"/>
          <w:sz w:val="32"/>
        </w:rPr>
        <w:t>Ф</w:t>
      </w:r>
      <w:proofErr w:type="spellEnd"/>
      <w:r w:rsidRPr="00D02F5F">
        <w:rPr>
          <w:rFonts w:ascii="Arial" w:hAnsi="Arial" w:cs="Arial"/>
          <w:color w:val="1F497D" w:themeColor="text2"/>
          <w:sz w:val="32"/>
        </w:rPr>
        <w:t xml:space="preserve">». Это каталоги культурных институций и памятников с </w:t>
      </w:r>
      <w:proofErr w:type="spellStart"/>
      <w:r w:rsidRPr="00D02F5F">
        <w:rPr>
          <w:rFonts w:ascii="Arial" w:hAnsi="Arial" w:cs="Arial"/>
          <w:color w:val="1F497D" w:themeColor="text2"/>
          <w:sz w:val="32"/>
        </w:rPr>
        <w:t>инфографикой</w:t>
      </w:r>
      <w:proofErr w:type="spellEnd"/>
      <w:r w:rsidRPr="00D02F5F">
        <w:rPr>
          <w:rFonts w:ascii="Arial" w:hAnsi="Arial" w:cs="Arial"/>
          <w:color w:val="1F497D" w:themeColor="text2"/>
          <w:sz w:val="32"/>
        </w:rPr>
        <w:t xml:space="preserve">, ежедневно обновляемая всероссийская афиша, виртуальные залы, документальные и художественные фильмы, </w:t>
      </w:r>
      <w:proofErr w:type="spellStart"/>
      <w:r w:rsidRPr="00D02F5F">
        <w:rPr>
          <w:rFonts w:ascii="Arial" w:hAnsi="Arial" w:cs="Arial"/>
          <w:color w:val="1F497D" w:themeColor="text2"/>
          <w:sz w:val="32"/>
        </w:rPr>
        <w:t>онлайн-трансляции</w:t>
      </w:r>
      <w:proofErr w:type="spellEnd"/>
      <w:r w:rsidRPr="00D02F5F">
        <w:rPr>
          <w:rFonts w:ascii="Arial" w:hAnsi="Arial" w:cs="Arial"/>
          <w:color w:val="1F497D" w:themeColor="text2"/>
          <w:sz w:val="32"/>
        </w:rPr>
        <w:t xml:space="preserve">, статьи, спецпроекты, </w:t>
      </w:r>
      <w:proofErr w:type="spellStart"/>
      <w:r w:rsidRPr="00D02F5F">
        <w:rPr>
          <w:rFonts w:ascii="Arial" w:hAnsi="Arial" w:cs="Arial"/>
          <w:color w:val="1F497D" w:themeColor="text2"/>
          <w:sz w:val="32"/>
        </w:rPr>
        <w:t>подкасты</w:t>
      </w:r>
      <w:proofErr w:type="spellEnd"/>
      <w:r w:rsidRPr="00D02F5F">
        <w:rPr>
          <w:rFonts w:ascii="Arial" w:hAnsi="Arial" w:cs="Arial"/>
          <w:color w:val="1F497D" w:themeColor="text2"/>
          <w:sz w:val="32"/>
        </w:rPr>
        <w:t>, тесты и многое другое.</w:t>
      </w:r>
    </w:p>
    <w:p w:rsidR="00D02F5F" w:rsidRPr="00D02F5F" w:rsidRDefault="00D02F5F" w:rsidP="00D02F5F">
      <w:pPr>
        <w:spacing w:line="360" w:lineRule="auto"/>
        <w:rPr>
          <w:rFonts w:ascii="Arial" w:hAnsi="Arial" w:cs="Arial"/>
          <w:i/>
          <w:color w:val="1F497D" w:themeColor="text2"/>
          <w:sz w:val="32"/>
        </w:rPr>
      </w:pPr>
      <w:r w:rsidRPr="00D02F5F">
        <w:rPr>
          <w:rFonts w:ascii="Arial" w:hAnsi="Arial" w:cs="Arial"/>
          <w:i/>
          <w:color w:val="1F497D" w:themeColor="text2"/>
          <w:sz w:val="32"/>
        </w:rPr>
        <w:lastRenderedPageBreak/>
        <w:t>Организаторы акции – Министерство культуры Российской Федерации и портал культурного наследия и традиций России «</w:t>
      </w:r>
      <w:proofErr w:type="spellStart"/>
      <w:r w:rsidRPr="00D02F5F">
        <w:rPr>
          <w:rFonts w:ascii="Arial" w:hAnsi="Arial" w:cs="Arial"/>
          <w:i/>
          <w:color w:val="1F497D" w:themeColor="text2"/>
          <w:sz w:val="32"/>
        </w:rPr>
        <w:t>Культура</w:t>
      </w:r>
      <w:proofErr w:type="gramStart"/>
      <w:r w:rsidRPr="00D02F5F">
        <w:rPr>
          <w:rFonts w:ascii="Arial" w:hAnsi="Arial" w:cs="Arial"/>
          <w:i/>
          <w:color w:val="1F497D" w:themeColor="text2"/>
          <w:sz w:val="32"/>
        </w:rPr>
        <w:t>.Р</w:t>
      </w:r>
      <w:proofErr w:type="gramEnd"/>
      <w:r w:rsidRPr="00D02F5F">
        <w:rPr>
          <w:rFonts w:ascii="Arial" w:hAnsi="Arial" w:cs="Arial"/>
          <w:i/>
          <w:color w:val="1F497D" w:themeColor="text2"/>
          <w:sz w:val="32"/>
        </w:rPr>
        <w:t>Ф</w:t>
      </w:r>
      <w:proofErr w:type="spellEnd"/>
      <w:r w:rsidRPr="00D02F5F">
        <w:rPr>
          <w:rFonts w:ascii="Arial" w:hAnsi="Arial" w:cs="Arial"/>
          <w:i/>
          <w:color w:val="1F497D" w:themeColor="text2"/>
          <w:sz w:val="32"/>
        </w:rPr>
        <w:t>».</w:t>
      </w:r>
    </w:p>
    <w:p w:rsidR="00D02F5F" w:rsidRPr="00D02F5F" w:rsidRDefault="00D02F5F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</w:p>
    <w:p w:rsidR="00D02F5F" w:rsidRPr="00D02F5F" w:rsidRDefault="00D02F5F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t xml:space="preserve">В этом году в связи с неблагоприятной эпидемиологической обстановкой все мероприятия «Ночи музеев» переносятся в </w:t>
      </w:r>
      <w:proofErr w:type="spellStart"/>
      <w:r w:rsidRPr="00D02F5F">
        <w:rPr>
          <w:rFonts w:ascii="Arial" w:hAnsi="Arial" w:cs="Arial"/>
          <w:color w:val="1F497D" w:themeColor="text2"/>
          <w:sz w:val="32"/>
        </w:rPr>
        <w:t>онлайн</w:t>
      </w:r>
      <w:proofErr w:type="spellEnd"/>
      <w:r w:rsidRPr="00D02F5F">
        <w:rPr>
          <w:rFonts w:ascii="Arial" w:hAnsi="Arial" w:cs="Arial"/>
          <w:color w:val="1F497D" w:themeColor="text2"/>
          <w:sz w:val="32"/>
        </w:rPr>
        <w:t xml:space="preserve">. </w:t>
      </w:r>
    </w:p>
    <w:p w:rsidR="00D02F5F" w:rsidRPr="00D02F5F" w:rsidRDefault="00D02F5F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t>Тема – 75-летие Победы в Великой Отечественной вой</w:t>
      </w:r>
      <w:r w:rsidR="00620D5F">
        <w:rPr>
          <w:rFonts w:ascii="Arial" w:hAnsi="Arial" w:cs="Arial"/>
          <w:color w:val="1F497D" w:themeColor="text2"/>
          <w:sz w:val="32"/>
        </w:rPr>
        <w:t>н</w:t>
      </w:r>
      <w:proofErr w:type="gramStart"/>
      <w:r w:rsidR="00620D5F">
        <w:rPr>
          <w:rFonts w:ascii="Arial" w:hAnsi="Arial" w:cs="Arial"/>
          <w:color w:val="1F497D" w:themeColor="text2"/>
          <w:sz w:val="32"/>
        </w:rPr>
        <w:t>е-</w:t>
      </w:r>
      <w:proofErr w:type="gramEnd"/>
      <w:r w:rsidR="00620D5F">
        <w:rPr>
          <w:rFonts w:ascii="Arial" w:hAnsi="Arial" w:cs="Arial"/>
          <w:color w:val="1F497D" w:themeColor="text2"/>
          <w:sz w:val="32"/>
        </w:rPr>
        <w:t xml:space="preserve"> «Символы эпохи победителей»</w:t>
      </w:r>
      <w:r w:rsidRPr="00D02F5F">
        <w:rPr>
          <w:rFonts w:ascii="Arial" w:hAnsi="Arial" w:cs="Arial"/>
          <w:color w:val="1F497D" w:themeColor="text2"/>
          <w:sz w:val="32"/>
        </w:rPr>
        <w:br/>
        <w:t>16 мая на </w:t>
      </w:r>
      <w:hyperlink r:id="rId5" w:tgtFrame="_blank" w:history="1">
        <w:r w:rsidRPr="00D02F5F">
          <w:rPr>
            <w:rStyle w:val="a4"/>
            <w:rFonts w:ascii="Arial" w:hAnsi="Arial" w:cs="Arial"/>
            <w:color w:val="1F497D" w:themeColor="text2"/>
            <w:sz w:val="32"/>
          </w:rPr>
          <w:t>официальной странице акции</w:t>
        </w:r>
      </w:hyperlink>
      <w:r w:rsidRPr="00D02F5F">
        <w:rPr>
          <w:rFonts w:ascii="Arial" w:hAnsi="Arial" w:cs="Arial"/>
          <w:color w:val="1F497D" w:themeColor="text2"/>
          <w:sz w:val="32"/>
        </w:rPr>
        <w:t xml:space="preserve">    будут идти прямые трансляции экскурсий, </w:t>
      </w:r>
      <w:proofErr w:type="spellStart"/>
      <w:r w:rsidRPr="00D02F5F">
        <w:rPr>
          <w:rFonts w:ascii="Arial" w:hAnsi="Arial" w:cs="Arial"/>
          <w:color w:val="1F497D" w:themeColor="text2"/>
          <w:sz w:val="32"/>
        </w:rPr>
        <w:t>онлайн-выставок</w:t>
      </w:r>
      <w:proofErr w:type="spellEnd"/>
      <w:r w:rsidRPr="00D02F5F">
        <w:rPr>
          <w:rFonts w:ascii="Arial" w:hAnsi="Arial" w:cs="Arial"/>
          <w:color w:val="1F497D" w:themeColor="text2"/>
          <w:sz w:val="32"/>
        </w:rPr>
        <w:t>, лекций, мастер-классов. </w:t>
      </w:r>
    </w:p>
    <w:p w:rsidR="00D02F5F" w:rsidRDefault="00D02F5F" w:rsidP="00D02F5F">
      <w:pPr>
        <w:spacing w:line="360" w:lineRule="auto"/>
        <w:rPr>
          <w:rFonts w:ascii="Arial" w:hAnsi="Arial" w:cs="Arial"/>
          <w:color w:val="1F497D" w:themeColor="text2"/>
          <w:sz w:val="32"/>
          <w:lang w:val="en-US"/>
        </w:rPr>
      </w:pPr>
      <w:r w:rsidRPr="00D02F5F">
        <w:rPr>
          <w:rFonts w:ascii="Arial" w:hAnsi="Arial" w:cs="Arial"/>
          <w:color w:val="1F497D" w:themeColor="text2"/>
          <w:sz w:val="32"/>
        </w:rPr>
        <w:t xml:space="preserve"> Атаманская поселенческая библиотека также принимает участие в акции и предлагает Вам исторический очерк о Павловском </w:t>
      </w:r>
      <w:proofErr w:type="spellStart"/>
      <w:r w:rsidRPr="00D02F5F">
        <w:rPr>
          <w:rFonts w:ascii="Arial" w:hAnsi="Arial" w:cs="Arial"/>
          <w:color w:val="1F497D" w:themeColor="text2"/>
          <w:sz w:val="32"/>
        </w:rPr>
        <w:t>истрико</w:t>
      </w:r>
      <w:proofErr w:type="spellEnd"/>
      <w:r w:rsidRPr="00D02F5F">
        <w:rPr>
          <w:rFonts w:ascii="Arial" w:hAnsi="Arial" w:cs="Arial"/>
          <w:color w:val="1F497D" w:themeColor="text2"/>
          <w:sz w:val="32"/>
        </w:rPr>
        <w:t xml:space="preserve"> – краеведческом музее под названием «Давайте посетим музей»</w:t>
      </w:r>
    </w:p>
    <w:p w:rsidR="00D02F5F" w:rsidRPr="00620D5F" w:rsidRDefault="00620D5F" w:rsidP="00D02F5F">
      <w:pPr>
        <w:spacing w:line="360" w:lineRule="auto"/>
        <w:rPr>
          <w:rFonts w:ascii="Arial" w:hAnsi="Arial" w:cs="Arial"/>
          <w:color w:val="1F497D" w:themeColor="text2"/>
          <w:sz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87638" cy="2957885"/>
            <wp:effectExtent l="19050" t="0" r="3562" b="0"/>
            <wp:docPr id="2" name="Рисунок 2" descr="https://b1.culture.ru/c/34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1.culture.ru/c/340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33" cy="296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1B" w:rsidRPr="00D02F5F" w:rsidRDefault="00522F1B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lastRenderedPageBreak/>
        <w:t xml:space="preserve">Музей расположен в «Особняке </w:t>
      </w:r>
      <w:proofErr w:type="spellStart"/>
      <w:r w:rsidRPr="00D02F5F">
        <w:rPr>
          <w:rFonts w:ascii="Arial" w:hAnsi="Arial" w:cs="Arial"/>
          <w:color w:val="1F497D" w:themeColor="text2"/>
          <w:sz w:val="32"/>
        </w:rPr>
        <w:t>Ляшенко</w:t>
      </w:r>
      <w:proofErr w:type="spellEnd"/>
      <w:r w:rsidRPr="00D02F5F">
        <w:rPr>
          <w:rFonts w:ascii="Arial" w:hAnsi="Arial" w:cs="Arial"/>
          <w:color w:val="1F497D" w:themeColor="text2"/>
          <w:sz w:val="32"/>
        </w:rPr>
        <w:t xml:space="preserve">», построенном в 1905 году по проекту неизвестного зодчего, в личном доме, крупного в то время, землевладельца </w:t>
      </w:r>
      <w:proofErr w:type="spellStart"/>
      <w:r w:rsidRPr="00D02F5F">
        <w:rPr>
          <w:rFonts w:ascii="Arial" w:hAnsi="Arial" w:cs="Arial"/>
          <w:color w:val="1F497D" w:themeColor="text2"/>
          <w:sz w:val="32"/>
        </w:rPr>
        <w:t>Ляшенко</w:t>
      </w:r>
      <w:proofErr w:type="spellEnd"/>
      <w:r w:rsidRPr="00D02F5F">
        <w:rPr>
          <w:rFonts w:ascii="Arial" w:hAnsi="Arial" w:cs="Arial"/>
          <w:color w:val="1F497D" w:themeColor="text2"/>
          <w:sz w:val="32"/>
        </w:rPr>
        <w:t xml:space="preserve"> Анисима Васильевича.</w:t>
      </w:r>
    </w:p>
    <w:p w:rsidR="00522F1B" w:rsidRPr="00D02F5F" w:rsidRDefault="00522F1B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t xml:space="preserve">В нём располагались: 1915-1922гг.- владения купца </w:t>
      </w:r>
      <w:proofErr w:type="spellStart"/>
      <w:r w:rsidRPr="00D02F5F">
        <w:rPr>
          <w:rFonts w:ascii="Arial" w:hAnsi="Arial" w:cs="Arial"/>
          <w:color w:val="1F497D" w:themeColor="text2"/>
          <w:sz w:val="32"/>
        </w:rPr>
        <w:t>Сефирова</w:t>
      </w:r>
      <w:proofErr w:type="spellEnd"/>
      <w:r w:rsidRPr="00D02F5F">
        <w:rPr>
          <w:rFonts w:ascii="Arial" w:hAnsi="Arial" w:cs="Arial"/>
          <w:color w:val="1F497D" w:themeColor="text2"/>
          <w:sz w:val="32"/>
        </w:rPr>
        <w:t xml:space="preserve"> Саввы Ивановича;</w:t>
      </w:r>
    </w:p>
    <w:p w:rsidR="00522F1B" w:rsidRPr="00D02F5F" w:rsidRDefault="00522F1B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t>1922-1932гг.- коммуна им. В.И. Ленина</w:t>
      </w:r>
      <w:r w:rsidR="00D02F5F" w:rsidRPr="00D02F5F">
        <w:rPr>
          <w:rFonts w:ascii="Arial" w:hAnsi="Arial" w:cs="Arial"/>
          <w:color w:val="1F497D" w:themeColor="text2"/>
          <w:sz w:val="32"/>
        </w:rPr>
        <w:t xml:space="preserve"> </w:t>
      </w:r>
      <w:r w:rsidRPr="00D02F5F">
        <w:rPr>
          <w:rFonts w:ascii="Arial" w:hAnsi="Arial" w:cs="Arial"/>
          <w:color w:val="1F497D" w:themeColor="text2"/>
          <w:sz w:val="32"/>
        </w:rPr>
        <w:t xml:space="preserve">во главе с </w:t>
      </w:r>
      <w:proofErr w:type="spellStart"/>
      <w:r w:rsidRPr="00D02F5F">
        <w:rPr>
          <w:rFonts w:ascii="Arial" w:hAnsi="Arial" w:cs="Arial"/>
          <w:color w:val="1F497D" w:themeColor="text2"/>
          <w:sz w:val="32"/>
        </w:rPr>
        <w:t>Жлобой</w:t>
      </w:r>
      <w:proofErr w:type="spellEnd"/>
      <w:r w:rsidRPr="00D02F5F">
        <w:rPr>
          <w:rFonts w:ascii="Arial" w:hAnsi="Arial" w:cs="Arial"/>
          <w:color w:val="1F497D" w:themeColor="text2"/>
          <w:sz w:val="32"/>
        </w:rPr>
        <w:t xml:space="preserve"> Д.</w:t>
      </w:r>
      <w:proofErr w:type="gramStart"/>
      <w:r w:rsidRPr="00D02F5F">
        <w:rPr>
          <w:rFonts w:ascii="Arial" w:hAnsi="Arial" w:cs="Arial"/>
          <w:color w:val="1F497D" w:themeColor="text2"/>
          <w:sz w:val="32"/>
        </w:rPr>
        <w:t>П</w:t>
      </w:r>
      <w:proofErr w:type="gramEnd"/>
      <w:r w:rsidRPr="00D02F5F">
        <w:rPr>
          <w:rFonts w:ascii="Arial" w:hAnsi="Arial" w:cs="Arial"/>
          <w:color w:val="1F497D" w:themeColor="text2"/>
          <w:sz w:val="32"/>
        </w:rPr>
        <w:t>;</w:t>
      </w:r>
    </w:p>
    <w:p w:rsidR="00522F1B" w:rsidRPr="00D02F5F" w:rsidRDefault="00522F1B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t xml:space="preserve">1932-1948гг.- </w:t>
      </w:r>
      <w:proofErr w:type="spellStart"/>
      <w:r w:rsidRPr="00D02F5F">
        <w:rPr>
          <w:rFonts w:ascii="Arial" w:hAnsi="Arial" w:cs="Arial"/>
          <w:color w:val="1F497D" w:themeColor="text2"/>
          <w:sz w:val="32"/>
        </w:rPr>
        <w:t>райфин</w:t>
      </w:r>
      <w:proofErr w:type="spellEnd"/>
      <w:r w:rsidRPr="00D02F5F">
        <w:rPr>
          <w:rFonts w:ascii="Arial" w:hAnsi="Arial" w:cs="Arial"/>
          <w:color w:val="1F497D" w:themeColor="text2"/>
          <w:sz w:val="32"/>
        </w:rPr>
        <w:t>. отдел;</w:t>
      </w:r>
    </w:p>
    <w:p w:rsidR="00522F1B" w:rsidRPr="00D02F5F" w:rsidRDefault="00522F1B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t>1948-1971гг.- почта;</w:t>
      </w:r>
    </w:p>
    <w:p w:rsidR="00522F1B" w:rsidRPr="00D02F5F" w:rsidRDefault="00522F1B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t>1972-1993гг.- отделы КБО (комбинат бытового обслуживания);</w:t>
      </w:r>
    </w:p>
    <w:p w:rsidR="00522F1B" w:rsidRPr="00D02F5F" w:rsidRDefault="00522F1B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t>1994-1998гг.- магазин «</w:t>
      </w:r>
      <w:proofErr w:type="spellStart"/>
      <w:r w:rsidRPr="00D02F5F">
        <w:rPr>
          <w:rFonts w:ascii="Arial" w:hAnsi="Arial" w:cs="Arial"/>
          <w:color w:val="1F497D" w:themeColor="text2"/>
          <w:sz w:val="32"/>
        </w:rPr>
        <w:t>Вирад</w:t>
      </w:r>
      <w:proofErr w:type="spellEnd"/>
      <w:r w:rsidRPr="00D02F5F">
        <w:rPr>
          <w:rFonts w:ascii="Arial" w:hAnsi="Arial" w:cs="Arial"/>
          <w:color w:val="1F497D" w:themeColor="text2"/>
          <w:sz w:val="32"/>
        </w:rPr>
        <w:t>»;</w:t>
      </w:r>
    </w:p>
    <w:p w:rsidR="00522F1B" w:rsidRPr="00D02F5F" w:rsidRDefault="00522F1B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t>1999-2002гг.- ремонт здания.</w:t>
      </w:r>
    </w:p>
    <w:p w:rsidR="00522F1B" w:rsidRPr="00620D5F" w:rsidRDefault="00522F1B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t xml:space="preserve">В 2002 году в здании размещён и обрёл постоянное пристанище Павловский историко-краеведческий </w:t>
      </w:r>
      <w:proofErr w:type="gramStart"/>
      <w:r w:rsidRPr="00D02F5F">
        <w:rPr>
          <w:rFonts w:ascii="Arial" w:hAnsi="Arial" w:cs="Arial"/>
          <w:color w:val="1F497D" w:themeColor="text2"/>
          <w:sz w:val="32"/>
        </w:rPr>
        <w:t xml:space="preserve">музей, начавший свою историю 1 октября 1991 года при собирании первых экспонатов для будущих экспозиций на первом этаже здания Павловской детской школы искусств Фонд музея </w:t>
      </w:r>
      <w:r w:rsidRPr="00D02F5F">
        <w:rPr>
          <w:rFonts w:ascii="Arial" w:hAnsi="Arial" w:cs="Arial"/>
          <w:color w:val="1F497D" w:themeColor="text2"/>
          <w:sz w:val="32"/>
        </w:rPr>
        <w:lastRenderedPageBreak/>
        <w:t>насчитывает</w:t>
      </w:r>
      <w:proofErr w:type="gramEnd"/>
      <w:r w:rsidRPr="00D02F5F">
        <w:rPr>
          <w:rFonts w:ascii="Arial" w:hAnsi="Arial" w:cs="Arial"/>
          <w:color w:val="1F497D" w:themeColor="text2"/>
          <w:sz w:val="32"/>
        </w:rPr>
        <w:t xml:space="preserve"> 20 122 единиц хранения.</w:t>
      </w:r>
      <w:r w:rsidR="00620D5F" w:rsidRPr="00620D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20D5F">
        <w:rPr>
          <w:rFonts w:ascii="Arial" w:hAnsi="Arial" w:cs="Arial"/>
          <w:noProof/>
          <w:color w:val="1F497D" w:themeColor="text2"/>
          <w:sz w:val="32"/>
          <w:lang w:eastAsia="ru-RU"/>
        </w:rPr>
        <w:drawing>
          <wp:inline distT="0" distB="0" distL="0" distR="0">
            <wp:extent cx="5940425" cy="4404413"/>
            <wp:effectExtent l="19050" t="0" r="3175" b="0"/>
            <wp:docPr id="5" name="Рисунок 5" descr="C:\Users\1\Desktop\удалёнка\Ночь музеев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далёнка\Ночь музеев\i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1B" w:rsidRDefault="00522F1B" w:rsidP="00D02F5F">
      <w:pPr>
        <w:spacing w:line="360" w:lineRule="auto"/>
        <w:rPr>
          <w:rFonts w:ascii="Arial" w:hAnsi="Arial" w:cs="Arial"/>
          <w:color w:val="1F497D" w:themeColor="text2"/>
          <w:sz w:val="32"/>
          <w:lang w:val="en-US"/>
        </w:rPr>
      </w:pPr>
      <w:r w:rsidRPr="00D02F5F">
        <w:rPr>
          <w:rFonts w:ascii="Arial" w:hAnsi="Arial" w:cs="Arial"/>
          <w:color w:val="1F497D" w:themeColor="text2"/>
          <w:sz w:val="32"/>
        </w:rPr>
        <w:t xml:space="preserve">  Интерес представляет коллекция фотографий и наборов открыток с видами городов России, Кубани. </w:t>
      </w:r>
      <w:proofErr w:type="gramStart"/>
      <w:r w:rsidRPr="00D02F5F">
        <w:rPr>
          <w:rFonts w:ascii="Arial" w:hAnsi="Arial" w:cs="Arial"/>
          <w:color w:val="1F497D" w:themeColor="text2"/>
          <w:sz w:val="32"/>
        </w:rPr>
        <w:t>Привлекают внимание коллекции нагрудных знаков и значков, редких книг, журналов и изданий, изделий прикладного искусства: подзоры, скатерти, салфетки, наволочки, рубашки; монет, бумажных денежных знаков, виниловых пластинок разных лет.</w:t>
      </w:r>
      <w:proofErr w:type="gramEnd"/>
      <w:r w:rsidRPr="00D02F5F">
        <w:rPr>
          <w:rFonts w:ascii="Arial" w:hAnsi="Arial" w:cs="Arial"/>
          <w:color w:val="1F497D" w:themeColor="text2"/>
          <w:sz w:val="32"/>
        </w:rPr>
        <w:t xml:space="preserve"> Также в фондах хранятся комплексы документов ветеранов войны и труда.</w:t>
      </w:r>
    </w:p>
    <w:p w:rsidR="00620D5F" w:rsidRPr="00620D5F" w:rsidRDefault="00620D5F" w:rsidP="00D02F5F">
      <w:pPr>
        <w:spacing w:line="360" w:lineRule="auto"/>
        <w:rPr>
          <w:rFonts w:ascii="Arial" w:hAnsi="Arial" w:cs="Arial"/>
          <w:color w:val="1F497D" w:themeColor="text2"/>
          <w:sz w:val="32"/>
          <w:lang w:val="en-US"/>
        </w:rPr>
      </w:pPr>
      <w:r>
        <w:rPr>
          <w:rFonts w:ascii="Arial" w:hAnsi="Arial" w:cs="Arial"/>
          <w:noProof/>
          <w:color w:val="1F497D" w:themeColor="text2"/>
          <w:sz w:val="32"/>
          <w:lang w:eastAsia="ru-RU"/>
        </w:rPr>
        <w:lastRenderedPageBreak/>
        <w:drawing>
          <wp:inline distT="0" distB="0" distL="0" distR="0">
            <wp:extent cx="5940425" cy="4456498"/>
            <wp:effectExtent l="19050" t="0" r="3175" b="0"/>
            <wp:docPr id="6" name="Рисунок 6" descr="C:\Users\1\Desktop\удалёнка\Ночь музеев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далёнка\Ночь музеев\i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F1B" w:rsidRPr="00D02F5F" w:rsidRDefault="00522F1B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t xml:space="preserve">    В музее </w:t>
      </w:r>
      <w:proofErr w:type="gramStart"/>
      <w:r w:rsidRPr="00D02F5F">
        <w:rPr>
          <w:rFonts w:ascii="Arial" w:hAnsi="Arial" w:cs="Arial"/>
          <w:color w:val="1F497D" w:themeColor="text2"/>
          <w:sz w:val="32"/>
        </w:rPr>
        <w:t>открыты</w:t>
      </w:r>
      <w:proofErr w:type="gramEnd"/>
      <w:r w:rsidRPr="00D02F5F">
        <w:rPr>
          <w:rFonts w:ascii="Arial" w:hAnsi="Arial" w:cs="Arial"/>
          <w:color w:val="1F497D" w:themeColor="text2"/>
          <w:sz w:val="32"/>
        </w:rPr>
        <w:t xml:space="preserve"> 5 выставочных залов, 3 из которых со стационарной экспозицией</w:t>
      </w:r>
    </w:p>
    <w:p w:rsidR="00D02F5F" w:rsidRPr="00D02F5F" w:rsidRDefault="00A944C3" w:rsidP="00D02F5F">
      <w:pPr>
        <w:spacing w:line="360" w:lineRule="auto"/>
        <w:jc w:val="center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t>Наиболее ценные (уникальные) коллекции:</w:t>
      </w:r>
    </w:p>
    <w:p w:rsidR="00A944C3" w:rsidRDefault="00A944C3" w:rsidP="00D02F5F">
      <w:pPr>
        <w:spacing w:line="360" w:lineRule="auto"/>
        <w:rPr>
          <w:rFonts w:ascii="Arial" w:hAnsi="Arial" w:cs="Arial"/>
          <w:color w:val="1F497D" w:themeColor="text2"/>
          <w:sz w:val="32"/>
          <w:lang w:val="en-US"/>
        </w:rPr>
      </w:pPr>
      <w:r w:rsidRPr="00D02F5F">
        <w:rPr>
          <w:rFonts w:ascii="Arial" w:hAnsi="Arial" w:cs="Arial"/>
          <w:color w:val="1F497D" w:themeColor="text2"/>
          <w:sz w:val="32"/>
        </w:rPr>
        <w:br/>
        <w:t xml:space="preserve">    Коллекция "Медали. Ордена. </w:t>
      </w:r>
      <w:proofErr w:type="gramStart"/>
      <w:r w:rsidRPr="00D02F5F">
        <w:rPr>
          <w:rFonts w:ascii="Arial" w:hAnsi="Arial" w:cs="Arial"/>
          <w:color w:val="1F497D" w:themeColor="text2"/>
          <w:sz w:val="32"/>
        </w:rPr>
        <w:t>Знаки" - 489 ед. хр.</w:t>
      </w:r>
      <w:r w:rsidRPr="00D02F5F">
        <w:rPr>
          <w:rFonts w:ascii="Arial" w:hAnsi="Arial" w:cs="Arial"/>
          <w:color w:val="1F497D" w:themeColor="text2"/>
          <w:sz w:val="32"/>
        </w:rPr>
        <w:br/>
        <w:t>    Коллекция "Бонистика" - 262 ед. хр.</w:t>
      </w:r>
      <w:r w:rsidRPr="00D02F5F">
        <w:rPr>
          <w:rFonts w:ascii="Arial" w:hAnsi="Arial" w:cs="Arial"/>
          <w:color w:val="1F497D" w:themeColor="text2"/>
          <w:sz w:val="32"/>
        </w:rPr>
        <w:br/>
        <w:t>    Коллекция "Монеты" - 842 ед. хр.</w:t>
      </w:r>
      <w:r w:rsidRPr="00D02F5F">
        <w:rPr>
          <w:rFonts w:ascii="Arial" w:hAnsi="Arial" w:cs="Arial"/>
          <w:color w:val="1F497D" w:themeColor="text2"/>
          <w:sz w:val="32"/>
        </w:rPr>
        <w:br/>
        <w:t>    Коллекция "Традиционные куклы России - 300 ед. хр.</w:t>
      </w:r>
      <w:r w:rsidRPr="00D02F5F">
        <w:rPr>
          <w:rFonts w:ascii="Arial" w:hAnsi="Arial" w:cs="Arial"/>
          <w:color w:val="1F497D" w:themeColor="text2"/>
          <w:sz w:val="32"/>
        </w:rPr>
        <w:br/>
        <w:t>    Коллекция "Этнография" - 388 ед.</w:t>
      </w:r>
      <w:proofErr w:type="gramEnd"/>
    </w:p>
    <w:p w:rsidR="00620D5F" w:rsidRPr="00620D5F" w:rsidRDefault="00620D5F" w:rsidP="00D02F5F">
      <w:pPr>
        <w:spacing w:line="360" w:lineRule="auto"/>
        <w:rPr>
          <w:rFonts w:ascii="Arial" w:hAnsi="Arial" w:cs="Arial"/>
          <w:color w:val="1F497D" w:themeColor="text2"/>
          <w:sz w:val="32"/>
          <w:lang w:val="en-US"/>
        </w:rPr>
      </w:pPr>
      <w:r>
        <w:rPr>
          <w:rFonts w:ascii="Arial" w:hAnsi="Arial" w:cs="Arial"/>
          <w:noProof/>
          <w:color w:val="1F497D" w:themeColor="text2"/>
          <w:sz w:val="32"/>
          <w:lang w:eastAsia="ru-RU"/>
        </w:rPr>
        <w:lastRenderedPageBreak/>
        <w:drawing>
          <wp:inline distT="0" distB="0" distL="0" distR="0">
            <wp:extent cx="5940425" cy="4404413"/>
            <wp:effectExtent l="19050" t="0" r="3175" b="0"/>
            <wp:docPr id="8" name="Рисунок 8" descr="C:\Users\1\Desktop\удалёнка\Ночь музеев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удалёнка\Ночь музеев\i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5F" w:rsidRPr="00D02F5F" w:rsidRDefault="00522F1B" w:rsidP="00D02F5F">
      <w:pPr>
        <w:spacing w:line="360" w:lineRule="auto"/>
        <w:jc w:val="center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br/>
      </w:r>
      <w:r w:rsidRPr="00D02F5F">
        <w:rPr>
          <w:rFonts w:ascii="Arial" w:hAnsi="Arial" w:cs="Arial"/>
          <w:color w:val="1F497D" w:themeColor="text2"/>
          <w:sz w:val="32"/>
        </w:rPr>
        <w:br/>
        <w:t>Выездные и обменные выставки:</w:t>
      </w:r>
      <w:r w:rsidRPr="00D02F5F">
        <w:rPr>
          <w:rFonts w:ascii="Arial" w:hAnsi="Arial" w:cs="Arial"/>
          <w:color w:val="1F497D" w:themeColor="text2"/>
          <w:sz w:val="32"/>
        </w:rPr>
        <w:br/>
        <w:t>    Традиционные куклы России.</w:t>
      </w:r>
    </w:p>
    <w:p w:rsidR="00D02F5F" w:rsidRPr="00D02F5F" w:rsidRDefault="00522F1B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t>Автор - Народный мастер Ро</w:t>
      </w:r>
      <w:r w:rsidR="00D02F5F" w:rsidRPr="00D02F5F">
        <w:rPr>
          <w:rFonts w:ascii="Arial" w:hAnsi="Arial" w:cs="Arial"/>
          <w:color w:val="1F497D" w:themeColor="text2"/>
          <w:sz w:val="32"/>
        </w:rPr>
        <w:t xml:space="preserve">ссии </w:t>
      </w:r>
      <w:proofErr w:type="spellStart"/>
      <w:r w:rsidR="00D02F5F" w:rsidRPr="00D02F5F">
        <w:rPr>
          <w:rFonts w:ascii="Arial" w:hAnsi="Arial" w:cs="Arial"/>
          <w:color w:val="1F497D" w:themeColor="text2"/>
          <w:sz w:val="32"/>
        </w:rPr>
        <w:t>Агаева</w:t>
      </w:r>
      <w:proofErr w:type="spellEnd"/>
      <w:r w:rsidR="00D02F5F" w:rsidRPr="00D02F5F">
        <w:rPr>
          <w:rFonts w:ascii="Arial" w:hAnsi="Arial" w:cs="Arial"/>
          <w:color w:val="1F497D" w:themeColor="text2"/>
          <w:sz w:val="32"/>
        </w:rPr>
        <w:t xml:space="preserve"> Ирина Владимировна.</w:t>
      </w:r>
    </w:p>
    <w:p w:rsidR="00754972" w:rsidRDefault="00522F1B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 w:rsidRPr="00D02F5F">
        <w:rPr>
          <w:rFonts w:ascii="Arial" w:hAnsi="Arial" w:cs="Arial"/>
          <w:color w:val="1F497D" w:themeColor="text2"/>
          <w:sz w:val="32"/>
        </w:rPr>
        <w:t xml:space="preserve">Друг Павловского музея, уроженка станицы Павловской, член Творческого союза художников России и Международной федерации художников, заведующая отделом методической и культурно-образовательной работы Тульского областного историко-архитектурного и литературного музея. На выставке </w:t>
      </w:r>
      <w:proofErr w:type="gramStart"/>
      <w:r w:rsidRPr="00D02F5F">
        <w:rPr>
          <w:rFonts w:ascii="Arial" w:hAnsi="Arial" w:cs="Arial"/>
          <w:color w:val="1F497D" w:themeColor="text2"/>
          <w:sz w:val="32"/>
        </w:rPr>
        <w:t>представлены</w:t>
      </w:r>
      <w:proofErr w:type="gramEnd"/>
      <w:r w:rsidRPr="00D02F5F">
        <w:rPr>
          <w:rFonts w:ascii="Arial" w:hAnsi="Arial" w:cs="Arial"/>
          <w:color w:val="1F497D" w:themeColor="text2"/>
          <w:sz w:val="32"/>
        </w:rPr>
        <w:t xml:space="preserve"> более 50 наименований традиционных </w:t>
      </w:r>
      <w:r w:rsidRPr="00D02F5F">
        <w:rPr>
          <w:rFonts w:ascii="Arial" w:hAnsi="Arial" w:cs="Arial"/>
          <w:color w:val="1F497D" w:themeColor="text2"/>
          <w:sz w:val="32"/>
        </w:rPr>
        <w:lastRenderedPageBreak/>
        <w:t>тряпичных кукол России, Кубани, изготовленных без иголок и ниток</w:t>
      </w:r>
    </w:p>
    <w:p w:rsidR="00EF10C5" w:rsidRDefault="00620D5F" w:rsidP="00D02F5F">
      <w:pPr>
        <w:spacing w:line="360" w:lineRule="auto"/>
        <w:rPr>
          <w:rFonts w:ascii="Arial" w:hAnsi="Arial" w:cs="Arial"/>
          <w:color w:val="1F497D" w:themeColor="text2"/>
          <w:sz w:val="32"/>
          <w:lang w:val="en-US"/>
        </w:rPr>
      </w:pPr>
      <w:r>
        <w:rPr>
          <w:rFonts w:ascii="Arial" w:hAnsi="Arial" w:cs="Arial"/>
          <w:noProof/>
          <w:color w:val="1F497D" w:themeColor="text2"/>
          <w:sz w:val="32"/>
          <w:lang w:eastAsia="ru-RU"/>
        </w:rPr>
        <w:drawing>
          <wp:inline distT="0" distB="0" distL="0" distR="0">
            <wp:extent cx="5872867" cy="3252083"/>
            <wp:effectExtent l="19050" t="0" r="0" b="0"/>
            <wp:docPr id="11" name="Рисунок 11" descr="C:\Users\1\Desktop\удалёнка\Ночь музеев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удалёнка\Ночь музеев\i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95" cy="325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D5F" w:rsidRDefault="00620D5F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>
        <w:rPr>
          <w:rFonts w:ascii="Arial" w:hAnsi="Arial" w:cs="Arial"/>
          <w:noProof/>
          <w:color w:val="1F497D" w:themeColor="text2"/>
          <w:sz w:val="32"/>
          <w:lang w:eastAsia="ru-RU"/>
        </w:rPr>
        <w:drawing>
          <wp:inline distT="0" distB="0" distL="0" distR="0">
            <wp:extent cx="5863011" cy="4715123"/>
            <wp:effectExtent l="19050" t="0" r="4389" b="0"/>
            <wp:docPr id="10" name="Рисунок 10" descr="C:\Users\1\Desktop\удалёнка\Ночь музеев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удалёнка\Ночь музеев\i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945" cy="471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D5F" w:rsidRDefault="00620D5F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>
        <w:rPr>
          <w:rFonts w:ascii="Arial" w:hAnsi="Arial" w:cs="Arial"/>
          <w:color w:val="1F497D" w:themeColor="text2"/>
          <w:sz w:val="32"/>
        </w:rPr>
        <w:lastRenderedPageBreak/>
        <w:t>Больше информации в источнике:</w:t>
      </w:r>
    </w:p>
    <w:p w:rsidR="00620D5F" w:rsidRPr="00620D5F" w:rsidRDefault="00620D5F" w:rsidP="00D02F5F">
      <w:pPr>
        <w:spacing w:line="360" w:lineRule="auto"/>
        <w:rPr>
          <w:rFonts w:ascii="Arial" w:hAnsi="Arial" w:cs="Arial"/>
          <w:color w:val="1F497D" w:themeColor="text2"/>
          <w:sz w:val="32"/>
        </w:rPr>
      </w:pPr>
      <w:r>
        <w:rPr>
          <w:rFonts w:ascii="Arial" w:hAnsi="Arial" w:cs="Arial"/>
          <w:color w:val="1F497D" w:themeColor="text2"/>
          <w:sz w:val="32"/>
          <w:lang w:val="en-US"/>
        </w:rPr>
        <w:t>www</w:t>
      </w:r>
      <w:r w:rsidRPr="00620D5F">
        <w:rPr>
          <w:rFonts w:ascii="Arial" w:hAnsi="Arial" w:cs="Arial"/>
          <w:color w:val="1F497D" w:themeColor="text2"/>
          <w:sz w:val="32"/>
        </w:rPr>
        <w:t>.</w:t>
      </w:r>
      <w:r>
        <w:rPr>
          <w:rFonts w:ascii="Arial" w:hAnsi="Arial" w:cs="Arial"/>
          <w:color w:val="1F497D" w:themeColor="text2"/>
          <w:sz w:val="32"/>
          <w:lang w:val="en-US"/>
        </w:rPr>
        <w:t>culture</w:t>
      </w:r>
      <w:r w:rsidRPr="00620D5F">
        <w:rPr>
          <w:rFonts w:ascii="Arial" w:hAnsi="Arial" w:cs="Arial"/>
          <w:color w:val="1F497D" w:themeColor="text2"/>
          <w:sz w:val="32"/>
        </w:rPr>
        <w:t>.</w:t>
      </w:r>
      <w:proofErr w:type="spellStart"/>
      <w:r>
        <w:rPr>
          <w:rFonts w:ascii="Arial" w:hAnsi="Arial" w:cs="Arial"/>
          <w:color w:val="1F497D" w:themeColor="text2"/>
          <w:sz w:val="32"/>
          <w:lang w:val="en-US"/>
        </w:rPr>
        <w:t>ru</w:t>
      </w:r>
      <w:proofErr w:type="spellEnd"/>
    </w:p>
    <w:p w:rsidR="00620D5F" w:rsidRPr="00620D5F" w:rsidRDefault="00620D5F" w:rsidP="00D02F5F">
      <w:pPr>
        <w:spacing w:line="360" w:lineRule="auto"/>
        <w:rPr>
          <w:rFonts w:ascii="Arial" w:hAnsi="Arial" w:cs="Arial"/>
          <w:color w:val="1F497D" w:themeColor="text2"/>
          <w:sz w:val="32"/>
          <w:lang w:val="en-US"/>
        </w:rPr>
      </w:pPr>
      <w:r>
        <w:rPr>
          <w:rFonts w:ascii="Arial" w:hAnsi="Arial" w:cs="Arial"/>
          <w:color w:val="1F497D" w:themeColor="text2"/>
          <w:sz w:val="32"/>
          <w:lang w:val="en-US"/>
        </w:rPr>
        <w:t>museum.ru</w:t>
      </w:r>
    </w:p>
    <w:sectPr w:rsidR="00620D5F" w:rsidRPr="00620D5F" w:rsidSect="00620D5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22F1B"/>
    <w:rsid w:val="00002AD1"/>
    <w:rsid w:val="00005EDC"/>
    <w:rsid w:val="000226C3"/>
    <w:rsid w:val="000239B4"/>
    <w:rsid w:val="00025779"/>
    <w:rsid w:val="00030098"/>
    <w:rsid w:val="00037F0A"/>
    <w:rsid w:val="00053BE1"/>
    <w:rsid w:val="00054CAC"/>
    <w:rsid w:val="0006088D"/>
    <w:rsid w:val="00064865"/>
    <w:rsid w:val="00067B61"/>
    <w:rsid w:val="000722EE"/>
    <w:rsid w:val="00072500"/>
    <w:rsid w:val="00081A40"/>
    <w:rsid w:val="000833EB"/>
    <w:rsid w:val="00091E8E"/>
    <w:rsid w:val="0009222A"/>
    <w:rsid w:val="00093B4D"/>
    <w:rsid w:val="00096846"/>
    <w:rsid w:val="000A50CD"/>
    <w:rsid w:val="000A613C"/>
    <w:rsid w:val="000A6C35"/>
    <w:rsid w:val="000A7326"/>
    <w:rsid w:val="000B4A00"/>
    <w:rsid w:val="000C19FC"/>
    <w:rsid w:val="000D01ED"/>
    <w:rsid w:val="000D3969"/>
    <w:rsid w:val="000D4AAD"/>
    <w:rsid w:val="000D5D0E"/>
    <w:rsid w:val="000D6E2F"/>
    <w:rsid w:val="000E0D08"/>
    <w:rsid w:val="000E1417"/>
    <w:rsid w:val="000E5050"/>
    <w:rsid w:val="000E6D55"/>
    <w:rsid w:val="000F584B"/>
    <w:rsid w:val="000F67AB"/>
    <w:rsid w:val="00113291"/>
    <w:rsid w:val="001154C2"/>
    <w:rsid w:val="001241CF"/>
    <w:rsid w:val="00133B7C"/>
    <w:rsid w:val="00140DA6"/>
    <w:rsid w:val="0014101C"/>
    <w:rsid w:val="0014364C"/>
    <w:rsid w:val="0014472D"/>
    <w:rsid w:val="00145097"/>
    <w:rsid w:val="00145FBD"/>
    <w:rsid w:val="0016034E"/>
    <w:rsid w:val="00162A3F"/>
    <w:rsid w:val="001702A9"/>
    <w:rsid w:val="001710C7"/>
    <w:rsid w:val="0017606E"/>
    <w:rsid w:val="00186C19"/>
    <w:rsid w:val="001871F2"/>
    <w:rsid w:val="001907A6"/>
    <w:rsid w:val="00196D61"/>
    <w:rsid w:val="001A7C80"/>
    <w:rsid w:val="001B2FC1"/>
    <w:rsid w:val="001B4BAF"/>
    <w:rsid w:val="001C0770"/>
    <w:rsid w:val="001C4E92"/>
    <w:rsid w:val="001C58B3"/>
    <w:rsid w:val="001C7186"/>
    <w:rsid w:val="001C7921"/>
    <w:rsid w:val="001D0A37"/>
    <w:rsid w:val="001D453D"/>
    <w:rsid w:val="001D5B62"/>
    <w:rsid w:val="001E5473"/>
    <w:rsid w:val="001E769E"/>
    <w:rsid w:val="001F0208"/>
    <w:rsid w:val="001F1FDC"/>
    <w:rsid w:val="002001D4"/>
    <w:rsid w:val="00200270"/>
    <w:rsid w:val="002023C5"/>
    <w:rsid w:val="00204BC8"/>
    <w:rsid w:val="00211036"/>
    <w:rsid w:val="002145F0"/>
    <w:rsid w:val="00215D0B"/>
    <w:rsid w:val="00217B0D"/>
    <w:rsid w:val="00220637"/>
    <w:rsid w:val="00225ADC"/>
    <w:rsid w:val="00231B5F"/>
    <w:rsid w:val="00235FE8"/>
    <w:rsid w:val="002417C8"/>
    <w:rsid w:val="0024548E"/>
    <w:rsid w:val="00261E9D"/>
    <w:rsid w:val="002636E0"/>
    <w:rsid w:val="00263D6B"/>
    <w:rsid w:val="0027018D"/>
    <w:rsid w:val="0027270D"/>
    <w:rsid w:val="00277994"/>
    <w:rsid w:val="00280E33"/>
    <w:rsid w:val="00282BE8"/>
    <w:rsid w:val="00290C42"/>
    <w:rsid w:val="002946F8"/>
    <w:rsid w:val="00294A5D"/>
    <w:rsid w:val="002A0843"/>
    <w:rsid w:val="002A4990"/>
    <w:rsid w:val="002B1082"/>
    <w:rsid w:val="002C007E"/>
    <w:rsid w:val="002C1607"/>
    <w:rsid w:val="002C31B3"/>
    <w:rsid w:val="002C4A78"/>
    <w:rsid w:val="002C6C7B"/>
    <w:rsid w:val="002C743E"/>
    <w:rsid w:val="002D2AD4"/>
    <w:rsid w:val="002D41C1"/>
    <w:rsid w:val="002E48AC"/>
    <w:rsid w:val="002E4D32"/>
    <w:rsid w:val="002E6696"/>
    <w:rsid w:val="002F3177"/>
    <w:rsid w:val="002F583A"/>
    <w:rsid w:val="002F791B"/>
    <w:rsid w:val="002F7BD5"/>
    <w:rsid w:val="00300F38"/>
    <w:rsid w:val="003015FA"/>
    <w:rsid w:val="00301AF6"/>
    <w:rsid w:val="003030AE"/>
    <w:rsid w:val="00303410"/>
    <w:rsid w:val="00306302"/>
    <w:rsid w:val="00314B1F"/>
    <w:rsid w:val="003221B2"/>
    <w:rsid w:val="00324F83"/>
    <w:rsid w:val="00326A5C"/>
    <w:rsid w:val="00330E7F"/>
    <w:rsid w:val="0033798A"/>
    <w:rsid w:val="00340169"/>
    <w:rsid w:val="00340D16"/>
    <w:rsid w:val="00343ACE"/>
    <w:rsid w:val="00344FFB"/>
    <w:rsid w:val="003549A6"/>
    <w:rsid w:val="00357627"/>
    <w:rsid w:val="00371F70"/>
    <w:rsid w:val="0037316A"/>
    <w:rsid w:val="00374E23"/>
    <w:rsid w:val="0038109A"/>
    <w:rsid w:val="00381D16"/>
    <w:rsid w:val="003825B5"/>
    <w:rsid w:val="0038649D"/>
    <w:rsid w:val="00387985"/>
    <w:rsid w:val="0039141E"/>
    <w:rsid w:val="003B0364"/>
    <w:rsid w:val="003B3731"/>
    <w:rsid w:val="003B4B06"/>
    <w:rsid w:val="003B742E"/>
    <w:rsid w:val="003C2C83"/>
    <w:rsid w:val="003C2C91"/>
    <w:rsid w:val="003D68E8"/>
    <w:rsid w:val="003E027C"/>
    <w:rsid w:val="003E7698"/>
    <w:rsid w:val="003E7828"/>
    <w:rsid w:val="003F27D6"/>
    <w:rsid w:val="003F51B5"/>
    <w:rsid w:val="003F5A08"/>
    <w:rsid w:val="003F656B"/>
    <w:rsid w:val="004046C4"/>
    <w:rsid w:val="004064A1"/>
    <w:rsid w:val="00413C3B"/>
    <w:rsid w:val="004216C7"/>
    <w:rsid w:val="00425BAB"/>
    <w:rsid w:val="0043099E"/>
    <w:rsid w:val="00431354"/>
    <w:rsid w:val="00433FE2"/>
    <w:rsid w:val="004361B9"/>
    <w:rsid w:val="00443281"/>
    <w:rsid w:val="00443FC1"/>
    <w:rsid w:val="00445ED5"/>
    <w:rsid w:val="00446D72"/>
    <w:rsid w:val="00451E24"/>
    <w:rsid w:val="00453301"/>
    <w:rsid w:val="004533C1"/>
    <w:rsid w:val="00453AEF"/>
    <w:rsid w:val="0045651B"/>
    <w:rsid w:val="00464D93"/>
    <w:rsid w:val="00467847"/>
    <w:rsid w:val="00480464"/>
    <w:rsid w:val="00486484"/>
    <w:rsid w:val="00486564"/>
    <w:rsid w:val="0049190C"/>
    <w:rsid w:val="004927E5"/>
    <w:rsid w:val="0049288F"/>
    <w:rsid w:val="00494830"/>
    <w:rsid w:val="004A0900"/>
    <w:rsid w:val="004A56F0"/>
    <w:rsid w:val="004A6DCB"/>
    <w:rsid w:val="004A7117"/>
    <w:rsid w:val="004B24E1"/>
    <w:rsid w:val="004C1A1C"/>
    <w:rsid w:val="004D00E2"/>
    <w:rsid w:val="004D67D2"/>
    <w:rsid w:val="004E10F9"/>
    <w:rsid w:val="004E4ABE"/>
    <w:rsid w:val="004F0071"/>
    <w:rsid w:val="004F1C99"/>
    <w:rsid w:val="004F2588"/>
    <w:rsid w:val="004F6BB4"/>
    <w:rsid w:val="00514412"/>
    <w:rsid w:val="0051696E"/>
    <w:rsid w:val="0052188E"/>
    <w:rsid w:val="00522F1B"/>
    <w:rsid w:val="00527EB6"/>
    <w:rsid w:val="00530039"/>
    <w:rsid w:val="00530300"/>
    <w:rsid w:val="00535D27"/>
    <w:rsid w:val="005363F9"/>
    <w:rsid w:val="00537796"/>
    <w:rsid w:val="00540AD9"/>
    <w:rsid w:val="00541781"/>
    <w:rsid w:val="00543A12"/>
    <w:rsid w:val="00544996"/>
    <w:rsid w:val="00544AE5"/>
    <w:rsid w:val="00546886"/>
    <w:rsid w:val="00554B6A"/>
    <w:rsid w:val="00557DD9"/>
    <w:rsid w:val="0056196F"/>
    <w:rsid w:val="005634BE"/>
    <w:rsid w:val="00563888"/>
    <w:rsid w:val="00564FAC"/>
    <w:rsid w:val="00565A5E"/>
    <w:rsid w:val="005667BB"/>
    <w:rsid w:val="00570C6F"/>
    <w:rsid w:val="005758D0"/>
    <w:rsid w:val="0057733E"/>
    <w:rsid w:val="00584FA5"/>
    <w:rsid w:val="00590787"/>
    <w:rsid w:val="00592BCA"/>
    <w:rsid w:val="0059399B"/>
    <w:rsid w:val="00594B65"/>
    <w:rsid w:val="00596427"/>
    <w:rsid w:val="005A0EEB"/>
    <w:rsid w:val="005A79E9"/>
    <w:rsid w:val="005B08BD"/>
    <w:rsid w:val="005B661E"/>
    <w:rsid w:val="005C218C"/>
    <w:rsid w:val="005C28E0"/>
    <w:rsid w:val="005C470B"/>
    <w:rsid w:val="005D5357"/>
    <w:rsid w:val="005E3AF0"/>
    <w:rsid w:val="005E6814"/>
    <w:rsid w:val="005E7C1E"/>
    <w:rsid w:val="005F3D1E"/>
    <w:rsid w:val="005F7B31"/>
    <w:rsid w:val="00604906"/>
    <w:rsid w:val="00606A00"/>
    <w:rsid w:val="00615658"/>
    <w:rsid w:val="0061732D"/>
    <w:rsid w:val="00620D5F"/>
    <w:rsid w:val="0062360A"/>
    <w:rsid w:val="00627B9C"/>
    <w:rsid w:val="006372FF"/>
    <w:rsid w:val="00641131"/>
    <w:rsid w:val="0065088B"/>
    <w:rsid w:val="00662033"/>
    <w:rsid w:val="006620B0"/>
    <w:rsid w:val="0066276A"/>
    <w:rsid w:val="00662D5F"/>
    <w:rsid w:val="006715C5"/>
    <w:rsid w:val="0067185A"/>
    <w:rsid w:val="00671B02"/>
    <w:rsid w:val="00673493"/>
    <w:rsid w:val="00682895"/>
    <w:rsid w:val="00687141"/>
    <w:rsid w:val="00691869"/>
    <w:rsid w:val="00691C9B"/>
    <w:rsid w:val="00693813"/>
    <w:rsid w:val="006A0035"/>
    <w:rsid w:val="006C61CE"/>
    <w:rsid w:val="006C7DDC"/>
    <w:rsid w:val="006D19F2"/>
    <w:rsid w:val="006D5331"/>
    <w:rsid w:val="006D61E7"/>
    <w:rsid w:val="006E1A39"/>
    <w:rsid w:val="006E61C4"/>
    <w:rsid w:val="006E7331"/>
    <w:rsid w:val="006F0B2B"/>
    <w:rsid w:val="006F1846"/>
    <w:rsid w:val="00700729"/>
    <w:rsid w:val="00707D76"/>
    <w:rsid w:val="00711F03"/>
    <w:rsid w:val="0071402E"/>
    <w:rsid w:val="00715FD1"/>
    <w:rsid w:val="00721B22"/>
    <w:rsid w:val="00723231"/>
    <w:rsid w:val="00723D5A"/>
    <w:rsid w:val="00725020"/>
    <w:rsid w:val="007254AF"/>
    <w:rsid w:val="0072638E"/>
    <w:rsid w:val="00726BAA"/>
    <w:rsid w:val="00731266"/>
    <w:rsid w:val="007319A8"/>
    <w:rsid w:val="00734FA0"/>
    <w:rsid w:val="007359C4"/>
    <w:rsid w:val="00741355"/>
    <w:rsid w:val="007431BA"/>
    <w:rsid w:val="00743BC5"/>
    <w:rsid w:val="00743FE4"/>
    <w:rsid w:val="007452C7"/>
    <w:rsid w:val="00754972"/>
    <w:rsid w:val="007561F9"/>
    <w:rsid w:val="00765861"/>
    <w:rsid w:val="00766FFF"/>
    <w:rsid w:val="007704E9"/>
    <w:rsid w:val="007705D6"/>
    <w:rsid w:val="00771F52"/>
    <w:rsid w:val="00776EE4"/>
    <w:rsid w:val="00781DB9"/>
    <w:rsid w:val="00782117"/>
    <w:rsid w:val="00783F09"/>
    <w:rsid w:val="007859F1"/>
    <w:rsid w:val="007860C9"/>
    <w:rsid w:val="0079210D"/>
    <w:rsid w:val="00792259"/>
    <w:rsid w:val="00792BDF"/>
    <w:rsid w:val="00794A2A"/>
    <w:rsid w:val="007A20FD"/>
    <w:rsid w:val="007A3027"/>
    <w:rsid w:val="007A7D70"/>
    <w:rsid w:val="007B10A3"/>
    <w:rsid w:val="007B25C3"/>
    <w:rsid w:val="007B776E"/>
    <w:rsid w:val="007B77AF"/>
    <w:rsid w:val="007B7CF3"/>
    <w:rsid w:val="007C0E61"/>
    <w:rsid w:val="007C4304"/>
    <w:rsid w:val="007C495F"/>
    <w:rsid w:val="007C5247"/>
    <w:rsid w:val="007C6D39"/>
    <w:rsid w:val="007C76DD"/>
    <w:rsid w:val="007D21FD"/>
    <w:rsid w:val="007D3AFE"/>
    <w:rsid w:val="007D50B2"/>
    <w:rsid w:val="007F0617"/>
    <w:rsid w:val="007F4BA7"/>
    <w:rsid w:val="007F71BF"/>
    <w:rsid w:val="00803D37"/>
    <w:rsid w:val="00804C1C"/>
    <w:rsid w:val="00811427"/>
    <w:rsid w:val="00811B0B"/>
    <w:rsid w:val="00830302"/>
    <w:rsid w:val="00830907"/>
    <w:rsid w:val="00833AA5"/>
    <w:rsid w:val="00845DE3"/>
    <w:rsid w:val="00847995"/>
    <w:rsid w:val="00851F6C"/>
    <w:rsid w:val="008549AD"/>
    <w:rsid w:val="008567F2"/>
    <w:rsid w:val="00857275"/>
    <w:rsid w:val="00857C7D"/>
    <w:rsid w:val="00862165"/>
    <w:rsid w:val="00863592"/>
    <w:rsid w:val="00866B2E"/>
    <w:rsid w:val="00874D4E"/>
    <w:rsid w:val="0088124A"/>
    <w:rsid w:val="00882056"/>
    <w:rsid w:val="008859F0"/>
    <w:rsid w:val="00885FF7"/>
    <w:rsid w:val="0088720A"/>
    <w:rsid w:val="0089310E"/>
    <w:rsid w:val="00894BCA"/>
    <w:rsid w:val="00897CCC"/>
    <w:rsid w:val="008A232F"/>
    <w:rsid w:val="008A5456"/>
    <w:rsid w:val="008B17FF"/>
    <w:rsid w:val="008B5C93"/>
    <w:rsid w:val="008B6834"/>
    <w:rsid w:val="008C1791"/>
    <w:rsid w:val="008C3238"/>
    <w:rsid w:val="008C42C6"/>
    <w:rsid w:val="008C65A9"/>
    <w:rsid w:val="008C7815"/>
    <w:rsid w:val="008D22CE"/>
    <w:rsid w:val="008D2BBC"/>
    <w:rsid w:val="008E13FC"/>
    <w:rsid w:val="008E74A1"/>
    <w:rsid w:val="008F1608"/>
    <w:rsid w:val="008F67BD"/>
    <w:rsid w:val="008F6EEC"/>
    <w:rsid w:val="00903889"/>
    <w:rsid w:val="009208F4"/>
    <w:rsid w:val="00920D29"/>
    <w:rsid w:val="009239F5"/>
    <w:rsid w:val="00930473"/>
    <w:rsid w:val="00930E93"/>
    <w:rsid w:val="00932608"/>
    <w:rsid w:val="009339EB"/>
    <w:rsid w:val="009375E5"/>
    <w:rsid w:val="00941F42"/>
    <w:rsid w:val="00943138"/>
    <w:rsid w:val="00943FBE"/>
    <w:rsid w:val="009470B1"/>
    <w:rsid w:val="00957C4B"/>
    <w:rsid w:val="00957F5F"/>
    <w:rsid w:val="00972AD3"/>
    <w:rsid w:val="009802DB"/>
    <w:rsid w:val="00980DBD"/>
    <w:rsid w:val="00983524"/>
    <w:rsid w:val="0098460C"/>
    <w:rsid w:val="009863AF"/>
    <w:rsid w:val="009A0091"/>
    <w:rsid w:val="009A03D5"/>
    <w:rsid w:val="009B1EAF"/>
    <w:rsid w:val="009C1384"/>
    <w:rsid w:val="009C1683"/>
    <w:rsid w:val="009C2D36"/>
    <w:rsid w:val="009C5728"/>
    <w:rsid w:val="009C5C2B"/>
    <w:rsid w:val="009D1A44"/>
    <w:rsid w:val="009D3FB0"/>
    <w:rsid w:val="009E756B"/>
    <w:rsid w:val="009F1107"/>
    <w:rsid w:val="009F357F"/>
    <w:rsid w:val="00A03602"/>
    <w:rsid w:val="00A14255"/>
    <w:rsid w:val="00A16A2A"/>
    <w:rsid w:val="00A2239F"/>
    <w:rsid w:val="00A312F9"/>
    <w:rsid w:val="00A32DFC"/>
    <w:rsid w:val="00A37D32"/>
    <w:rsid w:val="00A43EA9"/>
    <w:rsid w:val="00A44878"/>
    <w:rsid w:val="00A47B7C"/>
    <w:rsid w:val="00A53541"/>
    <w:rsid w:val="00A549D9"/>
    <w:rsid w:val="00A5728E"/>
    <w:rsid w:val="00A679F2"/>
    <w:rsid w:val="00A70AAD"/>
    <w:rsid w:val="00A8392E"/>
    <w:rsid w:val="00A944C3"/>
    <w:rsid w:val="00AB5B32"/>
    <w:rsid w:val="00AB6BCF"/>
    <w:rsid w:val="00AB6DE9"/>
    <w:rsid w:val="00AC1EB5"/>
    <w:rsid w:val="00AC32E1"/>
    <w:rsid w:val="00AC3702"/>
    <w:rsid w:val="00AC3E46"/>
    <w:rsid w:val="00AE2BF1"/>
    <w:rsid w:val="00AE7828"/>
    <w:rsid w:val="00AF2D49"/>
    <w:rsid w:val="00AF6D08"/>
    <w:rsid w:val="00AF6D96"/>
    <w:rsid w:val="00B024E0"/>
    <w:rsid w:val="00B04527"/>
    <w:rsid w:val="00B05483"/>
    <w:rsid w:val="00B05BF1"/>
    <w:rsid w:val="00B06824"/>
    <w:rsid w:val="00B068A3"/>
    <w:rsid w:val="00B06E6F"/>
    <w:rsid w:val="00B10823"/>
    <w:rsid w:val="00B12428"/>
    <w:rsid w:val="00B1661C"/>
    <w:rsid w:val="00B23704"/>
    <w:rsid w:val="00B32879"/>
    <w:rsid w:val="00B345DF"/>
    <w:rsid w:val="00B440B3"/>
    <w:rsid w:val="00B616A9"/>
    <w:rsid w:val="00B77DBB"/>
    <w:rsid w:val="00B80312"/>
    <w:rsid w:val="00B927C7"/>
    <w:rsid w:val="00B92853"/>
    <w:rsid w:val="00BA12B9"/>
    <w:rsid w:val="00BA1446"/>
    <w:rsid w:val="00BA1CBC"/>
    <w:rsid w:val="00BB1001"/>
    <w:rsid w:val="00BB234C"/>
    <w:rsid w:val="00BB2E7F"/>
    <w:rsid w:val="00BB31D2"/>
    <w:rsid w:val="00BB38D1"/>
    <w:rsid w:val="00BB3EB6"/>
    <w:rsid w:val="00BB431F"/>
    <w:rsid w:val="00BB5FA3"/>
    <w:rsid w:val="00BB7147"/>
    <w:rsid w:val="00BC0B8E"/>
    <w:rsid w:val="00BC75A4"/>
    <w:rsid w:val="00BD065B"/>
    <w:rsid w:val="00BE2032"/>
    <w:rsid w:val="00BE7103"/>
    <w:rsid w:val="00BF29AA"/>
    <w:rsid w:val="00BF7781"/>
    <w:rsid w:val="00C055AF"/>
    <w:rsid w:val="00C167A8"/>
    <w:rsid w:val="00C212C5"/>
    <w:rsid w:val="00C24439"/>
    <w:rsid w:val="00C25A3A"/>
    <w:rsid w:val="00C274DF"/>
    <w:rsid w:val="00C32B74"/>
    <w:rsid w:val="00C3383D"/>
    <w:rsid w:val="00C359EA"/>
    <w:rsid w:val="00C3602D"/>
    <w:rsid w:val="00C42151"/>
    <w:rsid w:val="00C42B37"/>
    <w:rsid w:val="00C45F5A"/>
    <w:rsid w:val="00C47DE0"/>
    <w:rsid w:val="00C53207"/>
    <w:rsid w:val="00C53AA5"/>
    <w:rsid w:val="00C56978"/>
    <w:rsid w:val="00C57D08"/>
    <w:rsid w:val="00C67169"/>
    <w:rsid w:val="00C72DE3"/>
    <w:rsid w:val="00C73D89"/>
    <w:rsid w:val="00C8046E"/>
    <w:rsid w:val="00C83CBB"/>
    <w:rsid w:val="00C85F07"/>
    <w:rsid w:val="00C869AC"/>
    <w:rsid w:val="00C9505F"/>
    <w:rsid w:val="00CA4C0C"/>
    <w:rsid w:val="00CB2154"/>
    <w:rsid w:val="00CB3D34"/>
    <w:rsid w:val="00CB60F9"/>
    <w:rsid w:val="00CC0862"/>
    <w:rsid w:val="00CC4B55"/>
    <w:rsid w:val="00CD14FC"/>
    <w:rsid w:val="00CD287A"/>
    <w:rsid w:val="00CD72D9"/>
    <w:rsid w:val="00CE2A1B"/>
    <w:rsid w:val="00CE2A50"/>
    <w:rsid w:val="00CE6611"/>
    <w:rsid w:val="00CE772A"/>
    <w:rsid w:val="00CF040E"/>
    <w:rsid w:val="00CF48D2"/>
    <w:rsid w:val="00CF7650"/>
    <w:rsid w:val="00D02F5F"/>
    <w:rsid w:val="00D058F6"/>
    <w:rsid w:val="00D06003"/>
    <w:rsid w:val="00D10D0D"/>
    <w:rsid w:val="00D133FE"/>
    <w:rsid w:val="00D1369A"/>
    <w:rsid w:val="00D147C1"/>
    <w:rsid w:val="00D1548F"/>
    <w:rsid w:val="00D15714"/>
    <w:rsid w:val="00D200D4"/>
    <w:rsid w:val="00D21DF3"/>
    <w:rsid w:val="00D36C39"/>
    <w:rsid w:val="00D42E8C"/>
    <w:rsid w:val="00D42F92"/>
    <w:rsid w:val="00D452A9"/>
    <w:rsid w:val="00D5494E"/>
    <w:rsid w:val="00D56ABF"/>
    <w:rsid w:val="00D62681"/>
    <w:rsid w:val="00D71C25"/>
    <w:rsid w:val="00D74E29"/>
    <w:rsid w:val="00D86A5D"/>
    <w:rsid w:val="00D90AB8"/>
    <w:rsid w:val="00D92D4B"/>
    <w:rsid w:val="00DA0024"/>
    <w:rsid w:val="00DA5036"/>
    <w:rsid w:val="00DA7DB6"/>
    <w:rsid w:val="00DB4529"/>
    <w:rsid w:val="00DB53AD"/>
    <w:rsid w:val="00DB56A5"/>
    <w:rsid w:val="00DB75CB"/>
    <w:rsid w:val="00DC08B9"/>
    <w:rsid w:val="00DC3FDB"/>
    <w:rsid w:val="00DC50CF"/>
    <w:rsid w:val="00DD3FE3"/>
    <w:rsid w:val="00DE02BB"/>
    <w:rsid w:val="00E02070"/>
    <w:rsid w:val="00E02CA4"/>
    <w:rsid w:val="00E073FE"/>
    <w:rsid w:val="00E12759"/>
    <w:rsid w:val="00E175FE"/>
    <w:rsid w:val="00E17CAE"/>
    <w:rsid w:val="00E17D96"/>
    <w:rsid w:val="00E26565"/>
    <w:rsid w:val="00E26C74"/>
    <w:rsid w:val="00E35C8D"/>
    <w:rsid w:val="00E35E11"/>
    <w:rsid w:val="00E368F9"/>
    <w:rsid w:val="00E37DCF"/>
    <w:rsid w:val="00E41C9F"/>
    <w:rsid w:val="00E4566C"/>
    <w:rsid w:val="00E51635"/>
    <w:rsid w:val="00E5338C"/>
    <w:rsid w:val="00E5425D"/>
    <w:rsid w:val="00E550CE"/>
    <w:rsid w:val="00E57C2D"/>
    <w:rsid w:val="00E64D0E"/>
    <w:rsid w:val="00E67C5E"/>
    <w:rsid w:val="00E733B2"/>
    <w:rsid w:val="00E747C7"/>
    <w:rsid w:val="00E8112E"/>
    <w:rsid w:val="00E81500"/>
    <w:rsid w:val="00E85044"/>
    <w:rsid w:val="00E9446F"/>
    <w:rsid w:val="00E95599"/>
    <w:rsid w:val="00EA2F51"/>
    <w:rsid w:val="00EA54D2"/>
    <w:rsid w:val="00EA56A2"/>
    <w:rsid w:val="00EB0D74"/>
    <w:rsid w:val="00EB18E5"/>
    <w:rsid w:val="00EB1DD9"/>
    <w:rsid w:val="00EB2865"/>
    <w:rsid w:val="00EB3E80"/>
    <w:rsid w:val="00EB490D"/>
    <w:rsid w:val="00EB56D1"/>
    <w:rsid w:val="00EB7D97"/>
    <w:rsid w:val="00EC0716"/>
    <w:rsid w:val="00EC32A6"/>
    <w:rsid w:val="00ED074C"/>
    <w:rsid w:val="00ED40E4"/>
    <w:rsid w:val="00EE0713"/>
    <w:rsid w:val="00EF0A80"/>
    <w:rsid w:val="00EF10C5"/>
    <w:rsid w:val="00EF20FE"/>
    <w:rsid w:val="00EF3A6B"/>
    <w:rsid w:val="00EF3B8F"/>
    <w:rsid w:val="00EF5265"/>
    <w:rsid w:val="00EF58F3"/>
    <w:rsid w:val="00F02A54"/>
    <w:rsid w:val="00F144F0"/>
    <w:rsid w:val="00F20BBC"/>
    <w:rsid w:val="00F20C00"/>
    <w:rsid w:val="00F23EC3"/>
    <w:rsid w:val="00F2569E"/>
    <w:rsid w:val="00F27CD1"/>
    <w:rsid w:val="00F3290C"/>
    <w:rsid w:val="00F33C6C"/>
    <w:rsid w:val="00F4148F"/>
    <w:rsid w:val="00F42172"/>
    <w:rsid w:val="00F42BCF"/>
    <w:rsid w:val="00F47032"/>
    <w:rsid w:val="00F5030D"/>
    <w:rsid w:val="00F51608"/>
    <w:rsid w:val="00F62431"/>
    <w:rsid w:val="00F72363"/>
    <w:rsid w:val="00F7654D"/>
    <w:rsid w:val="00F76A81"/>
    <w:rsid w:val="00F81D60"/>
    <w:rsid w:val="00F842DF"/>
    <w:rsid w:val="00F844AF"/>
    <w:rsid w:val="00F867A3"/>
    <w:rsid w:val="00F872D5"/>
    <w:rsid w:val="00F87AF7"/>
    <w:rsid w:val="00F87FC3"/>
    <w:rsid w:val="00FB32B7"/>
    <w:rsid w:val="00FB367B"/>
    <w:rsid w:val="00FB5DC0"/>
    <w:rsid w:val="00FC1041"/>
    <w:rsid w:val="00FC475A"/>
    <w:rsid w:val="00FC6D15"/>
    <w:rsid w:val="00FD0852"/>
    <w:rsid w:val="00FD1071"/>
    <w:rsid w:val="00FD164C"/>
    <w:rsid w:val="00FD22A3"/>
    <w:rsid w:val="00FE12D3"/>
    <w:rsid w:val="00FE1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972"/>
  </w:style>
  <w:style w:type="paragraph" w:styleId="1">
    <w:name w:val="heading 1"/>
    <w:basedOn w:val="a"/>
    <w:link w:val="10"/>
    <w:uiPriority w:val="9"/>
    <w:qFormat/>
    <w:rsid w:val="00D02F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2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22F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02F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0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507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95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2600">
          <w:marLeft w:val="-188"/>
          <w:marRight w:val="-1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54157">
                      <w:marLeft w:val="-188"/>
                      <w:marRight w:val="-1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347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01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817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6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2042">
                      <w:marLeft w:val="-188"/>
                      <w:marRight w:val="-1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00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1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museumnight.culture.ru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2020-05-15T07:40:00Z</dcterms:created>
  <dcterms:modified xsi:type="dcterms:W3CDTF">2020-05-15T09:33:00Z</dcterms:modified>
</cp:coreProperties>
</file>