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C1" w:rsidRPr="003B61C1" w:rsidRDefault="0024153E" w:rsidP="002B0E11">
      <w:pPr>
        <w:pStyle w:val="1"/>
        <w:shd w:val="clear" w:color="auto" w:fill="FFFFFF"/>
        <w:tabs>
          <w:tab w:val="left" w:pos="284"/>
          <w:tab w:val="left" w:pos="709"/>
        </w:tabs>
        <w:jc w:val="center"/>
        <w:rPr>
          <w:b/>
          <w:bCs/>
          <w:color w:val="000000"/>
          <w:szCs w:val="28"/>
          <w:u w:val="none"/>
        </w:rPr>
      </w:pPr>
      <w:r w:rsidRPr="003B61C1">
        <w:rPr>
          <w:noProof/>
          <w:color w:val="000000"/>
          <w:sz w:val="24"/>
          <w:u w:val="none"/>
        </w:rPr>
        <w:t xml:space="preserve"> </w:t>
      </w:r>
      <w:r w:rsidR="00E26766">
        <w:rPr>
          <w:b/>
          <w:noProof/>
          <w:color w:val="000000"/>
          <w:szCs w:val="28"/>
          <w:u w:val="non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ерб2" style="width:58.5pt;height:66pt;visibility:visible">
            <v:imagedata r:id="rId7" o:title="герб2"/>
          </v:shape>
        </w:pict>
      </w:r>
    </w:p>
    <w:p w:rsidR="003B61C1" w:rsidRDefault="003B61C1" w:rsidP="002B0E11">
      <w:pPr>
        <w:numPr>
          <w:ilvl w:val="0"/>
          <w:numId w:val="1"/>
        </w:numPr>
        <w:shd w:val="clear" w:color="auto" w:fill="FFFFFF"/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АДМИНИСТРАЦИЯ АТАМАНСКОГО СЕЛЬСКОГО ПОСЕЛЕНИЯ </w:t>
      </w:r>
      <w:r>
        <w:rPr>
          <w:b/>
          <w:bCs/>
          <w:sz w:val="28"/>
          <w:szCs w:val="28"/>
        </w:rPr>
        <w:t>ПАВЛОВСКОГО РАЙОНА</w:t>
      </w:r>
    </w:p>
    <w:p w:rsidR="003B61C1" w:rsidRPr="0091519A" w:rsidRDefault="003B61C1" w:rsidP="002B0E11">
      <w:pPr>
        <w:numPr>
          <w:ilvl w:val="0"/>
          <w:numId w:val="1"/>
        </w:numPr>
        <w:tabs>
          <w:tab w:val="left" w:pos="709"/>
        </w:tabs>
        <w:jc w:val="center"/>
        <w:rPr>
          <w:b/>
          <w:bCs/>
          <w:sz w:val="28"/>
          <w:lang w:eastAsia="ru-RU"/>
        </w:rPr>
      </w:pPr>
    </w:p>
    <w:p w:rsidR="003B61C1" w:rsidRPr="0091519A" w:rsidRDefault="003B61C1" w:rsidP="002B0E11">
      <w:pPr>
        <w:numPr>
          <w:ilvl w:val="0"/>
          <w:numId w:val="1"/>
        </w:numPr>
        <w:tabs>
          <w:tab w:val="left" w:pos="709"/>
        </w:tabs>
        <w:jc w:val="center"/>
        <w:rPr>
          <w:sz w:val="28"/>
          <w:lang w:eastAsia="ru-RU"/>
        </w:rPr>
      </w:pPr>
      <w:r>
        <w:rPr>
          <w:b/>
          <w:bCs/>
          <w:sz w:val="28"/>
          <w:lang w:eastAsia="ru-RU"/>
        </w:rPr>
        <w:t>ПОСТАНОВЛЕНИЕ</w:t>
      </w:r>
    </w:p>
    <w:p w:rsidR="002137CD" w:rsidRDefault="00CA7585" w:rsidP="002B0E11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  <w:r w:rsidRPr="008478CE">
        <w:rPr>
          <w:rFonts w:ascii="Arial" w:hAnsi="Arial" w:cs="Arial"/>
          <w:color w:val="000000"/>
        </w:rPr>
        <w:t xml:space="preserve">         </w:t>
      </w:r>
    </w:p>
    <w:p w:rsidR="008478CE" w:rsidRPr="00617044" w:rsidRDefault="00617044" w:rsidP="002B0E11">
      <w:pPr>
        <w:tabs>
          <w:tab w:val="left" w:pos="709"/>
        </w:tabs>
        <w:jc w:val="both"/>
        <w:rPr>
          <w:color w:val="000000"/>
          <w:sz w:val="28"/>
          <w:szCs w:val="28"/>
        </w:rPr>
      </w:pPr>
      <w:r w:rsidRPr="00617044">
        <w:rPr>
          <w:color w:val="000000"/>
          <w:sz w:val="28"/>
          <w:szCs w:val="28"/>
        </w:rPr>
        <w:t xml:space="preserve">  </w:t>
      </w:r>
      <w:r w:rsidR="002355F4">
        <w:rPr>
          <w:color w:val="000000"/>
          <w:sz w:val="28"/>
          <w:szCs w:val="28"/>
        </w:rPr>
        <w:t>о</w:t>
      </w:r>
      <w:r w:rsidRPr="00617044">
        <w:rPr>
          <w:color w:val="000000"/>
          <w:sz w:val="28"/>
          <w:szCs w:val="28"/>
        </w:rPr>
        <w:t>т</w:t>
      </w:r>
      <w:r w:rsidR="002355F4">
        <w:rPr>
          <w:color w:val="000000"/>
          <w:sz w:val="28"/>
          <w:szCs w:val="28"/>
        </w:rPr>
        <w:t xml:space="preserve"> </w:t>
      </w:r>
      <w:r w:rsidR="00754621">
        <w:rPr>
          <w:color w:val="000000"/>
          <w:sz w:val="28"/>
          <w:szCs w:val="28"/>
        </w:rPr>
        <w:t>29.08.2017 г.</w:t>
      </w:r>
      <w:r w:rsidR="008478CE" w:rsidRPr="00617044">
        <w:rPr>
          <w:color w:val="000000"/>
          <w:sz w:val="28"/>
          <w:szCs w:val="28"/>
        </w:rPr>
        <w:t xml:space="preserve">                                        </w:t>
      </w:r>
      <w:r w:rsidR="002355F4">
        <w:rPr>
          <w:color w:val="000000"/>
          <w:sz w:val="28"/>
          <w:szCs w:val="28"/>
        </w:rPr>
        <w:t xml:space="preserve">                   </w:t>
      </w:r>
      <w:r w:rsidR="00426386">
        <w:rPr>
          <w:color w:val="000000"/>
          <w:sz w:val="28"/>
          <w:szCs w:val="28"/>
        </w:rPr>
        <w:t xml:space="preserve">                              </w:t>
      </w:r>
      <w:r w:rsidR="002355F4">
        <w:rPr>
          <w:color w:val="000000"/>
          <w:sz w:val="28"/>
          <w:szCs w:val="28"/>
        </w:rPr>
        <w:t xml:space="preserve"> </w:t>
      </w:r>
      <w:r w:rsidRPr="00617044">
        <w:rPr>
          <w:color w:val="000000"/>
          <w:sz w:val="28"/>
          <w:szCs w:val="28"/>
        </w:rPr>
        <w:t>№</w:t>
      </w:r>
      <w:r w:rsidR="008478CE" w:rsidRPr="00617044">
        <w:rPr>
          <w:color w:val="000000"/>
          <w:sz w:val="28"/>
          <w:szCs w:val="28"/>
        </w:rPr>
        <w:t xml:space="preserve"> </w:t>
      </w:r>
      <w:r w:rsidR="00754621">
        <w:rPr>
          <w:color w:val="000000"/>
          <w:sz w:val="28"/>
          <w:szCs w:val="28"/>
        </w:rPr>
        <w:t>113</w:t>
      </w:r>
    </w:p>
    <w:p w:rsidR="00086785" w:rsidRDefault="00F00C43" w:rsidP="002B0E11">
      <w:pPr>
        <w:tabs>
          <w:tab w:val="left" w:pos="709"/>
        </w:tabs>
        <w:jc w:val="center"/>
        <w:rPr>
          <w:color w:val="000000"/>
          <w:sz w:val="28"/>
          <w:szCs w:val="28"/>
        </w:rPr>
      </w:pPr>
      <w:r w:rsidRPr="003B61C1">
        <w:rPr>
          <w:color w:val="000000"/>
          <w:sz w:val="28"/>
          <w:szCs w:val="28"/>
        </w:rPr>
        <w:t>ст</w:t>
      </w:r>
      <w:r w:rsidR="005502F0">
        <w:rPr>
          <w:color w:val="000000"/>
          <w:sz w:val="28"/>
          <w:szCs w:val="28"/>
        </w:rPr>
        <w:t>-ца</w:t>
      </w:r>
      <w:r w:rsidRPr="003B61C1">
        <w:rPr>
          <w:color w:val="000000"/>
          <w:sz w:val="28"/>
          <w:szCs w:val="28"/>
        </w:rPr>
        <w:t xml:space="preserve"> Атаманская</w:t>
      </w:r>
    </w:p>
    <w:p w:rsidR="00D66F4C" w:rsidRDefault="00D66F4C" w:rsidP="009367FE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</w:p>
    <w:p w:rsidR="00426386" w:rsidRDefault="00426386" w:rsidP="009367FE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</w:p>
    <w:p w:rsidR="00426386" w:rsidRPr="008478CE" w:rsidRDefault="00426386" w:rsidP="009367FE">
      <w:pPr>
        <w:tabs>
          <w:tab w:val="left" w:pos="709"/>
        </w:tabs>
        <w:jc w:val="both"/>
        <w:rPr>
          <w:rFonts w:ascii="Arial" w:hAnsi="Arial" w:cs="Arial"/>
          <w:color w:val="000000"/>
        </w:rPr>
      </w:pPr>
    </w:p>
    <w:p w:rsidR="00426386" w:rsidRPr="00426386" w:rsidRDefault="00426386" w:rsidP="00426386">
      <w:pPr>
        <w:suppressAutoHyphens w:val="0"/>
        <w:jc w:val="center"/>
        <w:rPr>
          <w:b/>
          <w:sz w:val="28"/>
          <w:szCs w:val="28"/>
          <w:lang w:eastAsia="ru-RU"/>
        </w:rPr>
      </w:pPr>
      <w:r w:rsidRPr="00426386">
        <w:rPr>
          <w:b/>
          <w:bCs/>
          <w:sz w:val="28"/>
          <w:szCs w:val="28"/>
          <w:lang w:eastAsia="ru-RU"/>
        </w:rPr>
        <w:t>Об утверждении муниципальной программы</w:t>
      </w:r>
      <w:r w:rsidRPr="00426386">
        <w:rPr>
          <w:b/>
          <w:sz w:val="28"/>
          <w:szCs w:val="28"/>
          <w:lang w:eastAsia="ru-RU"/>
        </w:rPr>
        <w:t xml:space="preserve"> </w:t>
      </w:r>
    </w:p>
    <w:p w:rsidR="00426386" w:rsidRPr="00426386" w:rsidRDefault="00426386" w:rsidP="00426386">
      <w:pPr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Атаманского сельского</w:t>
      </w:r>
      <w:r w:rsidRPr="00426386">
        <w:rPr>
          <w:b/>
          <w:bCs/>
          <w:sz w:val="28"/>
          <w:szCs w:val="28"/>
          <w:lang w:eastAsia="ru-RU"/>
        </w:rPr>
        <w:t xml:space="preserve"> поселения </w:t>
      </w:r>
      <w:r>
        <w:rPr>
          <w:b/>
          <w:bCs/>
          <w:sz w:val="28"/>
          <w:szCs w:val="28"/>
          <w:lang w:eastAsia="ru-RU"/>
        </w:rPr>
        <w:t>Павловского</w:t>
      </w:r>
      <w:r w:rsidRPr="00426386">
        <w:rPr>
          <w:b/>
          <w:bCs/>
          <w:sz w:val="28"/>
          <w:szCs w:val="28"/>
          <w:lang w:eastAsia="ru-RU"/>
        </w:rPr>
        <w:t xml:space="preserve"> района</w:t>
      </w:r>
      <w:r w:rsidRPr="00426386">
        <w:rPr>
          <w:b/>
          <w:sz w:val="28"/>
          <w:szCs w:val="28"/>
          <w:lang w:eastAsia="ru-RU"/>
        </w:rPr>
        <w:t xml:space="preserve"> «Формирование современной городской</w:t>
      </w:r>
      <w:r>
        <w:rPr>
          <w:b/>
          <w:sz w:val="28"/>
          <w:szCs w:val="28"/>
          <w:lang w:eastAsia="ru-RU"/>
        </w:rPr>
        <w:t xml:space="preserve"> (сельской)</w:t>
      </w:r>
      <w:r w:rsidRPr="00426386">
        <w:rPr>
          <w:b/>
          <w:sz w:val="28"/>
          <w:szCs w:val="28"/>
          <w:lang w:eastAsia="ru-RU"/>
        </w:rPr>
        <w:t xml:space="preserve"> среды на 2018-2022 годы»</w:t>
      </w:r>
    </w:p>
    <w:p w:rsidR="002137CD" w:rsidRPr="00927DEB" w:rsidRDefault="002137CD" w:rsidP="002B0E11">
      <w:pPr>
        <w:tabs>
          <w:tab w:val="left" w:pos="709"/>
        </w:tabs>
        <w:spacing w:line="100" w:lineRule="atLeast"/>
        <w:jc w:val="both"/>
        <w:rPr>
          <w:b/>
          <w:bCs/>
          <w:color w:val="FF0000"/>
          <w:sz w:val="28"/>
          <w:szCs w:val="28"/>
        </w:rPr>
      </w:pPr>
    </w:p>
    <w:p w:rsidR="00426386" w:rsidRPr="002137CD" w:rsidRDefault="00426386" w:rsidP="009367FE">
      <w:pPr>
        <w:shd w:val="clear" w:color="auto" w:fill="FFFFFF"/>
        <w:tabs>
          <w:tab w:val="left" w:pos="709"/>
        </w:tabs>
        <w:rPr>
          <w:b/>
          <w:color w:val="000000"/>
          <w:sz w:val="28"/>
          <w:szCs w:val="28"/>
        </w:rPr>
      </w:pPr>
    </w:p>
    <w:p w:rsidR="002137CD" w:rsidRPr="00E03085" w:rsidRDefault="00426386" w:rsidP="00E03085">
      <w:pPr>
        <w:tabs>
          <w:tab w:val="left" w:pos="709"/>
        </w:tabs>
        <w:spacing w:line="100" w:lineRule="atLeast"/>
        <w:ind w:firstLine="709"/>
        <w:jc w:val="both"/>
        <w:rPr>
          <w:sz w:val="28"/>
          <w:szCs w:val="28"/>
          <w:lang w:eastAsia="ru-RU"/>
        </w:rPr>
      </w:pPr>
      <w:r w:rsidRPr="00426386">
        <w:rPr>
          <w:sz w:val="28"/>
          <w:szCs w:val="28"/>
          <w:lang w:eastAsia="ru-RU"/>
        </w:rPr>
        <w:t>В соответствии со статьей 14 Федерального закона от 6 октября                 2003 года № 131-ФЗ «Об общих принципах организации местного самоуправления в Российской Федерации»,</w:t>
      </w:r>
      <w:r w:rsidR="003D1549" w:rsidRPr="003D1549">
        <w:rPr>
          <w:sz w:val="28"/>
          <w:szCs w:val="28"/>
          <w:lang w:eastAsia="ru-RU"/>
        </w:rPr>
        <w:t xml:space="preserve">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</w:t>
      </w:r>
      <w:r w:rsidR="00E03085">
        <w:rPr>
          <w:sz w:val="28"/>
          <w:szCs w:val="28"/>
          <w:lang w:eastAsia="ru-RU"/>
        </w:rPr>
        <w:t xml:space="preserve">я современной городской среды», </w:t>
      </w:r>
      <w:r w:rsidRPr="00426386">
        <w:rPr>
          <w:sz w:val="28"/>
          <w:szCs w:val="28"/>
          <w:lang w:eastAsia="ru-RU"/>
        </w:rPr>
        <w:t>приказом Министерств</w:t>
      </w:r>
      <w:r w:rsidR="00E03085">
        <w:rPr>
          <w:sz w:val="28"/>
          <w:szCs w:val="28"/>
          <w:lang w:eastAsia="ru-RU"/>
        </w:rPr>
        <w:t xml:space="preserve">а </w:t>
      </w:r>
      <w:r w:rsidRPr="00426386">
        <w:rPr>
          <w:sz w:val="28"/>
          <w:szCs w:val="28"/>
          <w:lang w:eastAsia="ru-RU"/>
        </w:rPr>
        <w:t>строительства и жилищно-коммунального хозяйства Российской Федерации от 6 апреля 2017 года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</w:t>
      </w:r>
      <w:r w:rsidR="00E03085">
        <w:rPr>
          <w:sz w:val="28"/>
          <w:szCs w:val="28"/>
          <w:lang w:eastAsia="ru-RU"/>
        </w:rPr>
        <w:t xml:space="preserve">го </w:t>
      </w:r>
      <w:r w:rsidRPr="00426386">
        <w:rPr>
          <w:sz w:val="28"/>
          <w:szCs w:val="28"/>
          <w:lang w:eastAsia="ru-RU"/>
        </w:rPr>
        <w:t>проекта «Формирование комфортной городской среды» на 2018</w:t>
      </w:r>
      <w:r w:rsidR="00E03085">
        <w:rPr>
          <w:sz w:val="28"/>
          <w:szCs w:val="28"/>
          <w:lang w:eastAsia="ru-RU"/>
        </w:rPr>
        <w:t xml:space="preserve"> – 2022 </w:t>
      </w:r>
      <w:r w:rsidRPr="00426386">
        <w:rPr>
          <w:sz w:val="28"/>
          <w:szCs w:val="28"/>
          <w:lang w:eastAsia="ru-RU"/>
        </w:rPr>
        <w:t>годы»,</w:t>
      </w:r>
      <w:r w:rsidR="00E03085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о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с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т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а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н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о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в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л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я</w:t>
      </w:r>
      <w:r w:rsidR="003D23A0">
        <w:rPr>
          <w:color w:val="000000"/>
          <w:sz w:val="28"/>
          <w:szCs w:val="28"/>
        </w:rPr>
        <w:t xml:space="preserve"> </w:t>
      </w:r>
      <w:r w:rsidR="002137CD" w:rsidRPr="002C692E">
        <w:rPr>
          <w:color w:val="000000"/>
          <w:sz w:val="28"/>
          <w:szCs w:val="28"/>
        </w:rPr>
        <w:t>ю:</w:t>
      </w:r>
    </w:p>
    <w:p w:rsidR="00426386" w:rsidRPr="00426386" w:rsidRDefault="00426386" w:rsidP="00426386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426386">
        <w:rPr>
          <w:sz w:val="28"/>
          <w:szCs w:val="28"/>
          <w:lang w:eastAsia="ru-RU"/>
        </w:rPr>
        <w:t xml:space="preserve">1. Утвердить </w:t>
      </w:r>
      <w:r w:rsidRPr="00426386">
        <w:rPr>
          <w:bCs/>
          <w:sz w:val="28"/>
          <w:szCs w:val="28"/>
          <w:lang w:eastAsia="ru-RU"/>
        </w:rPr>
        <w:t>муниципальную программу</w:t>
      </w:r>
      <w:r w:rsidRPr="00426386">
        <w:rPr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Атаманского сельского </w:t>
      </w:r>
      <w:r w:rsidRPr="00426386">
        <w:rPr>
          <w:bCs/>
          <w:sz w:val="28"/>
          <w:szCs w:val="28"/>
          <w:lang w:eastAsia="ru-RU"/>
        </w:rPr>
        <w:t xml:space="preserve">поселения </w:t>
      </w:r>
      <w:r>
        <w:rPr>
          <w:bCs/>
          <w:sz w:val="28"/>
          <w:szCs w:val="28"/>
          <w:lang w:eastAsia="ru-RU"/>
        </w:rPr>
        <w:t>Павловского</w:t>
      </w:r>
      <w:r w:rsidRPr="00426386">
        <w:rPr>
          <w:bCs/>
          <w:sz w:val="28"/>
          <w:szCs w:val="28"/>
          <w:lang w:eastAsia="ru-RU"/>
        </w:rPr>
        <w:t xml:space="preserve"> района</w:t>
      </w:r>
      <w:r w:rsidRPr="00426386">
        <w:rPr>
          <w:sz w:val="28"/>
          <w:szCs w:val="28"/>
          <w:lang w:eastAsia="ru-RU"/>
        </w:rPr>
        <w:t xml:space="preserve"> «Формирование современной городской</w:t>
      </w:r>
      <w:r>
        <w:rPr>
          <w:sz w:val="28"/>
          <w:szCs w:val="28"/>
          <w:lang w:eastAsia="ru-RU"/>
        </w:rPr>
        <w:t xml:space="preserve"> (сельской)</w:t>
      </w:r>
      <w:r w:rsidRPr="00426386">
        <w:rPr>
          <w:sz w:val="28"/>
          <w:szCs w:val="28"/>
          <w:lang w:eastAsia="ru-RU"/>
        </w:rPr>
        <w:t xml:space="preserve"> среды на 2018 - 2022 годы» (прилагается).</w:t>
      </w:r>
    </w:p>
    <w:p w:rsidR="00851DD9" w:rsidRDefault="005749C0" w:rsidP="00426386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137CD">
        <w:rPr>
          <w:rFonts w:ascii="Times New Roman" w:hAnsi="Times New Roman" w:cs="Times New Roman"/>
          <w:color w:val="000000"/>
          <w:sz w:val="28"/>
          <w:szCs w:val="28"/>
        </w:rPr>
        <w:t xml:space="preserve">2. Разместить настоящее постановление </w:t>
      </w:r>
      <w:r w:rsidR="00851DD9" w:rsidRPr="00851DD9">
        <w:rPr>
          <w:rFonts w:ascii="Times New Roman" w:hAnsi="Times New Roman" w:cs="Times New Roman"/>
          <w:sz w:val="28"/>
          <w:szCs w:val="28"/>
          <w:lang w:eastAsia="ar-SA"/>
        </w:rPr>
        <w:t xml:space="preserve">в информационно-телекоммуникационной сети Интернет на официальном сайте администрации Атаманского сельского поселения Павловского района </w:t>
      </w:r>
      <w:r w:rsidR="00851DD9" w:rsidRPr="00851DD9">
        <w:rPr>
          <w:rFonts w:ascii="Times New Roman" w:hAnsi="Times New Roman" w:cs="Times New Roman"/>
          <w:sz w:val="28"/>
          <w:szCs w:val="28"/>
          <w:lang w:val="en-US" w:eastAsia="ar-SA"/>
        </w:rPr>
        <w:t>atamanskoesp</w:t>
      </w:r>
      <w:r w:rsidR="00851DD9" w:rsidRPr="00851DD9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="00851DD9" w:rsidRPr="00851DD9">
        <w:rPr>
          <w:rFonts w:ascii="Times New Roman" w:hAnsi="Times New Roman" w:cs="Times New Roman"/>
          <w:sz w:val="28"/>
          <w:szCs w:val="28"/>
          <w:lang w:val="en-US" w:eastAsia="ar-SA"/>
        </w:rPr>
        <w:t>ru</w:t>
      </w:r>
      <w:r w:rsidR="00851DD9" w:rsidRPr="00851DD9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</w:p>
    <w:p w:rsidR="00426386" w:rsidRDefault="00967AC9" w:rsidP="00426386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7CD">
        <w:rPr>
          <w:rFonts w:ascii="Times New Roman" w:hAnsi="Times New Roman"/>
          <w:color w:val="000000"/>
          <w:sz w:val="28"/>
          <w:szCs w:val="28"/>
        </w:rPr>
        <w:t>3</w:t>
      </w:r>
      <w:r w:rsidR="005749C0" w:rsidRPr="002137CD">
        <w:rPr>
          <w:rFonts w:ascii="Times New Roman" w:hAnsi="Times New Roman"/>
          <w:color w:val="000000"/>
          <w:sz w:val="28"/>
          <w:szCs w:val="28"/>
        </w:rPr>
        <w:t xml:space="preserve">. Контроль за </w:t>
      </w:r>
      <w:r w:rsidR="00617044">
        <w:rPr>
          <w:rFonts w:ascii="Times New Roman" w:hAnsi="Times New Roman"/>
          <w:color w:val="000000"/>
          <w:sz w:val="28"/>
          <w:szCs w:val="28"/>
        </w:rPr>
        <w:t>вы</w:t>
      </w:r>
      <w:r w:rsidR="005749C0" w:rsidRPr="002137CD">
        <w:rPr>
          <w:rFonts w:ascii="Times New Roman" w:hAnsi="Times New Roman"/>
          <w:color w:val="000000"/>
          <w:sz w:val="28"/>
          <w:szCs w:val="28"/>
        </w:rPr>
        <w:t xml:space="preserve">полнением настоящего постановления </w:t>
      </w:r>
      <w:r w:rsidR="001F1E39">
        <w:rPr>
          <w:rFonts w:ascii="Times New Roman" w:hAnsi="Times New Roman"/>
          <w:color w:val="000000"/>
          <w:sz w:val="28"/>
          <w:szCs w:val="28"/>
        </w:rPr>
        <w:t>возложить на ведущего специалиста администрации Атаманского сельского поселения С.В. Герус.</w:t>
      </w:r>
    </w:p>
    <w:p w:rsidR="004A3E05" w:rsidRDefault="00967AC9" w:rsidP="00426386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61C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749C0" w:rsidRPr="003B61C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26386" w:rsidRPr="0042638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Постановление вступает со дня его подписания.</w:t>
      </w:r>
      <w:r w:rsidR="004263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7CC2" w:rsidRDefault="00907CC2" w:rsidP="003D1549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67FE" w:rsidRDefault="00C62EF3" w:rsidP="009367FE">
      <w:pPr>
        <w:pStyle w:val="ConsPlusNormal"/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61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17044" w:rsidRPr="009367FE" w:rsidRDefault="00C62EF3" w:rsidP="004A3E05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7FE">
        <w:rPr>
          <w:rFonts w:ascii="Times New Roman" w:hAnsi="Times New Roman" w:cs="Times New Roman"/>
          <w:color w:val="000000"/>
          <w:sz w:val="28"/>
          <w:szCs w:val="28"/>
        </w:rPr>
        <w:t xml:space="preserve">Глава </w:t>
      </w:r>
      <w:r w:rsidR="008478CE" w:rsidRPr="009367F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367FE">
        <w:rPr>
          <w:rFonts w:ascii="Times New Roman" w:hAnsi="Times New Roman" w:cs="Times New Roman"/>
          <w:color w:val="000000"/>
          <w:sz w:val="28"/>
          <w:szCs w:val="28"/>
        </w:rPr>
        <w:t>таманского сельского</w:t>
      </w:r>
      <w:r w:rsidR="00617044" w:rsidRPr="009367F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67FE">
        <w:rPr>
          <w:rFonts w:ascii="Times New Roman" w:hAnsi="Times New Roman" w:cs="Times New Roman"/>
          <w:color w:val="000000"/>
          <w:sz w:val="28"/>
          <w:szCs w:val="28"/>
        </w:rPr>
        <w:t>поселения</w:t>
      </w:r>
    </w:p>
    <w:p w:rsidR="00C62EF3" w:rsidRDefault="00C62EF3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  <w:r w:rsidRPr="003B61C1">
        <w:rPr>
          <w:color w:val="000000"/>
          <w:sz w:val="28"/>
          <w:szCs w:val="28"/>
        </w:rPr>
        <w:t xml:space="preserve">Павловского района </w:t>
      </w:r>
      <w:r w:rsidR="003B61C1">
        <w:rPr>
          <w:color w:val="000000"/>
          <w:sz w:val="28"/>
          <w:szCs w:val="28"/>
        </w:rPr>
        <w:t xml:space="preserve">           </w:t>
      </w:r>
      <w:r w:rsidRPr="003B61C1">
        <w:rPr>
          <w:color w:val="000000"/>
          <w:sz w:val="28"/>
          <w:szCs w:val="28"/>
        </w:rPr>
        <w:t xml:space="preserve">     </w:t>
      </w:r>
      <w:r w:rsidR="002B0E11">
        <w:rPr>
          <w:color w:val="000000"/>
          <w:sz w:val="28"/>
          <w:szCs w:val="28"/>
        </w:rPr>
        <w:t xml:space="preserve">                         </w:t>
      </w:r>
      <w:r w:rsidR="00617044">
        <w:rPr>
          <w:color w:val="000000"/>
          <w:sz w:val="28"/>
          <w:szCs w:val="28"/>
        </w:rPr>
        <w:t xml:space="preserve">                  </w:t>
      </w:r>
      <w:r w:rsidRPr="003B61C1">
        <w:rPr>
          <w:color w:val="000000"/>
          <w:sz w:val="28"/>
          <w:szCs w:val="28"/>
        </w:rPr>
        <w:t xml:space="preserve">     </w:t>
      </w:r>
      <w:r w:rsidR="004A3E05">
        <w:rPr>
          <w:color w:val="000000"/>
          <w:sz w:val="28"/>
          <w:szCs w:val="28"/>
        </w:rPr>
        <w:t xml:space="preserve">        </w:t>
      </w:r>
      <w:r w:rsidRPr="003B61C1">
        <w:rPr>
          <w:color w:val="000000"/>
          <w:sz w:val="28"/>
          <w:szCs w:val="28"/>
        </w:rPr>
        <w:t xml:space="preserve">       </w:t>
      </w:r>
      <w:r w:rsidR="00967AC9" w:rsidRPr="003B61C1">
        <w:rPr>
          <w:color w:val="000000"/>
          <w:sz w:val="28"/>
          <w:szCs w:val="28"/>
        </w:rPr>
        <w:t xml:space="preserve">    </w:t>
      </w:r>
      <w:r w:rsidRPr="003B61C1">
        <w:rPr>
          <w:color w:val="000000"/>
          <w:sz w:val="28"/>
          <w:szCs w:val="28"/>
        </w:rPr>
        <w:t>Е.А. Сахно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ПРИЛОЖЕНИЕ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УТВЕРЖДЕНА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постановлением администрации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Атаманского сельского поселения</w:t>
      </w:r>
    </w:p>
    <w:p w:rsidR="00EF36A7" w:rsidRPr="00EF36A7" w:rsidRDefault="00EF36A7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Павловского района</w:t>
      </w:r>
    </w:p>
    <w:p w:rsidR="00EF36A7" w:rsidRPr="00EF36A7" w:rsidRDefault="00E26766" w:rsidP="00EF36A7">
      <w:pPr>
        <w:suppressAutoHyphens w:val="0"/>
        <w:ind w:left="396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</w:t>
      </w:r>
      <w:r w:rsidR="00EF36A7" w:rsidRPr="00EF36A7">
        <w:rPr>
          <w:sz w:val="28"/>
          <w:szCs w:val="28"/>
          <w:lang w:eastAsia="ru-RU"/>
        </w:rPr>
        <w:t>т</w:t>
      </w:r>
      <w:r>
        <w:rPr>
          <w:sz w:val="28"/>
          <w:szCs w:val="28"/>
          <w:lang w:eastAsia="ru-RU"/>
        </w:rPr>
        <w:t xml:space="preserve">  29.08.2017 г.  № 113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МУНИЦИПАЛЬНАЯ ПР</w:t>
      </w:r>
      <w:bookmarkStart w:id="0" w:name="_GoBack"/>
      <w:bookmarkEnd w:id="0"/>
      <w:r w:rsidRPr="00EF36A7">
        <w:rPr>
          <w:sz w:val="28"/>
          <w:szCs w:val="28"/>
          <w:lang w:eastAsia="ru-RU"/>
        </w:rPr>
        <w:t>ОГРАММА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Атаманского сельского поселения Павловского района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«Формирование современной городской (сельской) среды на 2018-2022 годы»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(далее – муниципальная программа)</w:t>
      </w: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ПАСПОРТ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муниципальной программы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Атаманского сельского поселения Павловского района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«Формирование современной городской(сельской) среды на 2018 -2022 годы»</w:t>
      </w:r>
    </w:p>
    <w:p w:rsidR="00EF36A7" w:rsidRPr="00EF36A7" w:rsidRDefault="00EF36A7" w:rsidP="00EF36A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b/>
          <w:sz w:val="28"/>
          <w:szCs w:val="28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6840"/>
      </w:tblGrid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snapToGri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Координатор муниципальной программы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snapToGrid w:val="0"/>
              <w:ind w:right="-108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Администрация Атаманского сельского поселения Павловского района </w:t>
            </w:r>
          </w:p>
          <w:p w:rsidR="00EF36A7" w:rsidRPr="00EF36A7" w:rsidRDefault="00EF36A7" w:rsidP="00EF36A7">
            <w:pPr>
              <w:suppressAutoHyphens w:val="0"/>
              <w:snapToGrid w:val="0"/>
              <w:ind w:right="-108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ind w:left="72"/>
              <w:contextualSpacing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Координаторы подпрограмм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Не предусмотрены </w:t>
            </w:r>
          </w:p>
          <w:p w:rsidR="00EF36A7" w:rsidRPr="00EF36A7" w:rsidRDefault="00EF36A7" w:rsidP="00EF36A7">
            <w:pPr>
              <w:suppressAutoHyphens w:val="0"/>
              <w:snapToGrid w:val="0"/>
              <w:ind w:right="-108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Участники муниципальной программы 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Не предусмотрены </w:t>
            </w:r>
          </w:p>
          <w:p w:rsidR="00EF36A7" w:rsidRPr="00EF36A7" w:rsidRDefault="00EF36A7" w:rsidP="00EF36A7">
            <w:pPr>
              <w:suppressAutoHyphens w:val="0"/>
              <w:ind w:right="-108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Подпрограммы муниципальной программы </w:t>
            </w:r>
          </w:p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Не предусмотрены </w:t>
            </w:r>
          </w:p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Ведомственные целевые программы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Не предусмотрены 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5245"/>
              </w:tabs>
              <w:suppressAutoHyphens w:val="0"/>
              <w:ind w:right="34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создание благоприятных условий проживания населения и повышение уровня благоустройства территорий Атаманского сельского поселения Павловского района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Задачи 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EF36A7">
              <w:rPr>
                <w:rFonts w:eastAsia="Calibri"/>
                <w:sz w:val="28"/>
                <w:szCs w:val="28"/>
                <w:lang w:eastAsia="ru-RU"/>
              </w:rPr>
              <w:lastRenderedPageBreak/>
              <w:t>- организация мероприятий по благоустройству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EF36A7">
              <w:rPr>
                <w:rFonts w:eastAsia="Calibri"/>
                <w:sz w:val="28"/>
                <w:szCs w:val="28"/>
                <w:lang w:eastAsia="ru-RU"/>
              </w:rPr>
              <w:t xml:space="preserve">                   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EF36A7">
              <w:rPr>
                <w:rFonts w:eastAsia="Calibri"/>
                <w:sz w:val="28"/>
                <w:szCs w:val="28"/>
                <w:lang w:eastAsia="ru-RU"/>
              </w:rPr>
              <w:t xml:space="preserve"> нуждающихся в благоустройстве территорий общего пользования Атаманского сельского поселения Павловского района;</w:t>
            </w: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ru-RU"/>
              </w:rPr>
            </w:pPr>
            <w:r w:rsidRPr="00EF36A7">
              <w:rPr>
                <w:rFonts w:eastAsia="Calibri"/>
                <w:sz w:val="28"/>
                <w:szCs w:val="28"/>
                <w:lang w:eastAsia="ru-RU"/>
              </w:rPr>
              <w:t>- повышение уровня вовлеченности заинтересованных граждан, организаций в реализации мероприятий по благоустройству нуждающихся в благоустройстве территорий общего пользования Атаманского сельского поселения Павловского района.</w:t>
            </w:r>
          </w:p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rPr>
          <w:trHeight w:val="8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lastRenderedPageBreak/>
              <w:t>Перечень целевых показателей муниципальной программы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Увеличение процента:</w:t>
            </w:r>
          </w:p>
          <w:p w:rsidR="00EF36A7" w:rsidRPr="00EF36A7" w:rsidRDefault="00EF36A7" w:rsidP="00EF36A7">
            <w:pPr>
              <w:suppressAutoHyphens w:val="0"/>
              <w:ind w:right="34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количества благоустроенных территорий общего пользования;</w:t>
            </w:r>
          </w:p>
          <w:p w:rsidR="00EF36A7" w:rsidRPr="00EF36A7" w:rsidRDefault="00EF36A7" w:rsidP="00EF36A7">
            <w:pPr>
              <w:suppressAutoHyphens w:val="0"/>
              <w:ind w:right="34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площадей благоустроенных территорий общего пользования;</w:t>
            </w:r>
          </w:p>
          <w:p w:rsidR="00EF36A7" w:rsidRPr="00EF36A7" w:rsidRDefault="00EF36A7" w:rsidP="00EF36A7">
            <w:pPr>
              <w:suppressAutoHyphens w:val="0"/>
              <w:ind w:right="34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доли площади благоустроенных территорий общего пользования;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Снижение:</w:t>
            </w:r>
          </w:p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социальной напряженности;</w:t>
            </w:r>
          </w:p>
          <w:p w:rsidR="00EF36A7" w:rsidRPr="00EF36A7" w:rsidRDefault="00EF36A7" w:rsidP="00EF36A7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обращений граждан о не комфортных условиях пребывания на территории Атаманского сельского поселения Павловского района.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Этапы и сроки реализации муниципальной программы 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Этапы реализации муниципальной программы не предусмотрены.</w:t>
            </w:r>
          </w:p>
          <w:p w:rsidR="00EF36A7" w:rsidRPr="00EF36A7" w:rsidRDefault="00EF36A7" w:rsidP="00EF36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6" w:lineRule="auto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Сроки реализации муниципальной программы 2018 -2022 годы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Объемы бюджетных ассигнований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Программы 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Всего 7547,232 тыс. рублей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7547,232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 федеральный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на 2018 год 2247,232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2247,232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на 2019год 1100,0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1100,0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на 2020 год  1300,0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1300,0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рублей.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на 2021 год  1400,0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lastRenderedPageBreak/>
              <w:t>- местный бюджет 1400,0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рублей.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 xml:space="preserve"> на 2022 год  1500,0 тыс. рублей, в том числе: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местный бюджет 1500,0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краевой бюджет 0 тыс. рублей;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- федеральный бюджет 0 тыс. рублей.</w:t>
            </w:r>
          </w:p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lastRenderedPageBreak/>
        <w:t xml:space="preserve">Раздел 1. Характеристика текущего состояния и сферы благоустройства территории Атаманского сельского поселения 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Павловского района</w:t>
      </w:r>
    </w:p>
    <w:p w:rsidR="00EF36A7" w:rsidRPr="00EF36A7" w:rsidRDefault="00EF36A7" w:rsidP="00EF36A7">
      <w:pPr>
        <w:suppressAutoHyphens w:val="0"/>
        <w:ind w:firstLine="709"/>
        <w:jc w:val="center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F36A7">
        <w:rPr>
          <w:rFonts w:eastAsia="Calibri"/>
          <w:sz w:val="28"/>
          <w:szCs w:val="28"/>
          <w:lang w:eastAsia="en-US"/>
        </w:rPr>
        <w:t xml:space="preserve">Природно-климатические условия </w:t>
      </w:r>
      <w:r w:rsidRPr="00EF36A7">
        <w:rPr>
          <w:rFonts w:eastAsia="Calibri"/>
          <w:sz w:val="28"/>
          <w:szCs w:val="28"/>
          <w:lang w:eastAsia="ru-RU"/>
        </w:rPr>
        <w:t>Атаманского сельского поселения Павловского района</w:t>
      </w:r>
      <w:r w:rsidRPr="00EF36A7">
        <w:rPr>
          <w:rFonts w:eastAsia="Calibri"/>
          <w:sz w:val="28"/>
          <w:szCs w:val="28"/>
          <w:lang w:eastAsia="en-US"/>
        </w:rPr>
        <w:t>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населенного пункта.</w:t>
      </w:r>
    </w:p>
    <w:p w:rsidR="00EF36A7" w:rsidRPr="00EF36A7" w:rsidRDefault="00EF36A7" w:rsidP="00EF36A7">
      <w:pPr>
        <w:tabs>
          <w:tab w:val="left" w:pos="0"/>
        </w:tabs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Комфортность проживания в населенном пункте определяется уровнем благоустройства территорий общего пользования, организации дорожно - тропиночной сети, устройства газонов и цветников, озеленения, освещения, размещения малых архитектурных форм, организации детских и спортивно-игровых площадок, организации площадок для отдыха взрослых, устройства хозяйственно-бытовых площадок, площадок для индивидуального транспорта, обустройства мест сбора и временного хранения мусора. Жилье не может считаться комфортным, если окружение не благоустроено. </w:t>
      </w:r>
    </w:p>
    <w:p w:rsidR="00EF36A7" w:rsidRPr="00EF36A7" w:rsidRDefault="00EF36A7" w:rsidP="00EF36A7">
      <w:pPr>
        <w:tabs>
          <w:tab w:val="left" w:pos="0"/>
        </w:tabs>
        <w:suppressAutoHyphens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F36A7">
        <w:rPr>
          <w:rFonts w:eastAsia="Calibri"/>
          <w:sz w:val="28"/>
          <w:szCs w:val="28"/>
          <w:lang w:eastAsia="en-US"/>
        </w:rPr>
        <w:t>Для решения данной проблемы требуется участие и взаимодействие органов местного самоуправления с привлечением населения, его трудовое участие в работах по благоустройству территории Атаманского сельского поселения Павловского района, наличия финансирования с привлечением источников всех уровней, что обусловливает необходимость разработки и применения данной муниципальной программы.</w:t>
      </w:r>
    </w:p>
    <w:p w:rsidR="00EF36A7" w:rsidRPr="00EF36A7" w:rsidRDefault="00EF36A7" w:rsidP="00EF36A7">
      <w:pPr>
        <w:tabs>
          <w:tab w:val="left" w:pos="0"/>
        </w:tabs>
        <w:suppressAutoHyphens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EF36A7">
        <w:rPr>
          <w:rFonts w:eastAsia="Calibri"/>
          <w:sz w:val="28"/>
          <w:szCs w:val="28"/>
          <w:lang w:eastAsia="en-US"/>
        </w:rPr>
        <w:t xml:space="preserve">Для </w:t>
      </w:r>
      <w:r w:rsidRPr="00EF36A7">
        <w:rPr>
          <w:sz w:val="28"/>
          <w:szCs w:val="28"/>
          <w:lang w:eastAsia="en-US"/>
        </w:rPr>
        <w:t>развития</w:t>
      </w:r>
      <w:r w:rsidRPr="00EF36A7">
        <w:rPr>
          <w:rFonts w:eastAsia="Calibri"/>
          <w:sz w:val="28"/>
          <w:szCs w:val="28"/>
          <w:lang w:eastAsia="en-US"/>
        </w:rPr>
        <w:t xml:space="preserve"> </w:t>
      </w:r>
      <w:r w:rsidRPr="00EF36A7">
        <w:rPr>
          <w:sz w:val="28"/>
          <w:szCs w:val="28"/>
          <w:lang w:eastAsia="en-US"/>
        </w:rPr>
        <w:t>станицы, ее</w:t>
      </w:r>
      <w:r w:rsidRPr="00EF36A7">
        <w:rPr>
          <w:rFonts w:eastAsia="Calibri"/>
          <w:sz w:val="28"/>
          <w:szCs w:val="28"/>
          <w:lang w:eastAsia="en-US"/>
        </w:rPr>
        <w:t xml:space="preserve"> </w:t>
      </w:r>
      <w:r w:rsidRPr="00EF36A7">
        <w:rPr>
          <w:sz w:val="28"/>
          <w:szCs w:val="28"/>
          <w:lang w:eastAsia="en-US"/>
        </w:rPr>
        <w:t>благоустройства,</w:t>
      </w:r>
      <w:r w:rsidRPr="00EF36A7">
        <w:rPr>
          <w:rFonts w:eastAsia="Calibri"/>
          <w:sz w:val="28"/>
          <w:szCs w:val="28"/>
          <w:lang w:eastAsia="en-US"/>
        </w:rPr>
        <w:t xml:space="preserve">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</w:t>
      </w:r>
      <w:r w:rsidRPr="00EF36A7">
        <w:rPr>
          <w:sz w:val="28"/>
          <w:szCs w:val="28"/>
          <w:lang w:eastAsia="en-US"/>
        </w:rPr>
        <w:t xml:space="preserve"> </w:t>
      </w:r>
      <w:r w:rsidRPr="00EF36A7">
        <w:rPr>
          <w:rFonts w:eastAsia="Calibri"/>
          <w:sz w:val="28"/>
          <w:szCs w:val="28"/>
          <w:lang w:eastAsia="en-US"/>
        </w:rPr>
        <w:t>способствовать повышению уровня их комфортного проживания.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pacing w:val="2"/>
          <w:sz w:val="28"/>
          <w:szCs w:val="28"/>
          <w:shd w:val="clear" w:color="auto" w:fill="FFFFFF"/>
          <w:lang w:eastAsia="ru-RU"/>
        </w:rPr>
        <w:t xml:space="preserve">Анализ </w:t>
      </w:r>
      <w:r w:rsidRPr="00EF36A7">
        <w:rPr>
          <w:rFonts w:eastAsia="Calibri"/>
          <w:sz w:val="28"/>
          <w:szCs w:val="28"/>
          <w:lang w:eastAsia="ru-RU"/>
        </w:rPr>
        <w:t xml:space="preserve">сферы благоустройства </w:t>
      </w:r>
      <w:r w:rsidRPr="00EF36A7">
        <w:rPr>
          <w:rFonts w:eastAsia="Calibri"/>
          <w:spacing w:val="2"/>
          <w:sz w:val="28"/>
          <w:szCs w:val="28"/>
          <w:shd w:val="clear" w:color="auto" w:fill="FFFFFF"/>
          <w:lang w:eastAsia="ru-RU"/>
        </w:rPr>
        <w:t xml:space="preserve">в </w:t>
      </w:r>
      <w:r w:rsidRPr="00EF36A7">
        <w:rPr>
          <w:rFonts w:eastAsia="Calibri"/>
          <w:sz w:val="28"/>
          <w:szCs w:val="28"/>
          <w:lang w:eastAsia="ru-RU"/>
        </w:rPr>
        <w:t>Атаманском сельском поселении Павловского района</w:t>
      </w:r>
      <w:r w:rsidRPr="00EF36A7">
        <w:rPr>
          <w:rFonts w:eastAsia="Calibri"/>
          <w:spacing w:val="2"/>
          <w:sz w:val="28"/>
          <w:szCs w:val="28"/>
          <w:shd w:val="clear" w:color="auto" w:fill="FFFFFF"/>
          <w:lang w:eastAsia="ru-RU"/>
        </w:rPr>
        <w:t xml:space="preserve"> показал, что в</w:t>
      </w:r>
      <w:r w:rsidRPr="00EF36A7">
        <w:rPr>
          <w:rFonts w:eastAsia="Calibri"/>
          <w:sz w:val="28"/>
          <w:szCs w:val="28"/>
          <w:lang w:eastAsia="ru-RU"/>
        </w:rPr>
        <w:t xml:space="preserve"> последние годы </w:t>
      </w:r>
      <w:r w:rsidRPr="00EF36A7">
        <w:rPr>
          <w:rFonts w:eastAsia="Calibri"/>
          <w:spacing w:val="2"/>
          <w:sz w:val="28"/>
          <w:szCs w:val="28"/>
          <w:shd w:val="clear" w:color="auto" w:fill="FFFFFF"/>
          <w:lang w:eastAsia="ru-RU"/>
        </w:rPr>
        <w:t xml:space="preserve">в </w:t>
      </w:r>
      <w:r w:rsidRPr="00EF36A7">
        <w:rPr>
          <w:rFonts w:eastAsia="Calibri"/>
          <w:sz w:val="28"/>
          <w:szCs w:val="28"/>
          <w:lang w:eastAsia="ru-RU"/>
        </w:rPr>
        <w:t xml:space="preserve">станице Атаманской проводились точечные целенаправленные работы по благоустройству территорий общего пользования. 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Анализ сферы благоустройства в Атаманском сельском поселении Павловского района для реализации программы сформирован в Таблице № 1.</w:t>
      </w: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  <w:sectPr w:rsidR="00EF36A7" w:rsidRPr="00EF36A7" w:rsidSect="00ED2B6B">
          <w:headerReference w:type="even" r:id="rId8"/>
          <w:headerReference w:type="default" r:id="rId9"/>
          <w:footnotePr>
            <w:pos w:val="beneathText"/>
          </w:footnotePr>
          <w:pgSz w:w="11905" w:h="16837"/>
          <w:pgMar w:top="387" w:right="567" w:bottom="1134" w:left="1701" w:header="57" w:footer="57" w:gutter="0"/>
          <w:cols w:space="720"/>
          <w:titlePg/>
          <w:docGrid w:linePitch="360"/>
        </w:sectPr>
      </w:pPr>
    </w:p>
    <w:p w:rsidR="00EF36A7" w:rsidRPr="00EF36A7" w:rsidRDefault="00EF36A7" w:rsidP="00EF36A7">
      <w:pPr>
        <w:tabs>
          <w:tab w:val="left" w:pos="0"/>
        </w:tabs>
        <w:suppressAutoHyphens w:val="0"/>
        <w:ind w:firstLine="720"/>
        <w:jc w:val="right"/>
        <w:rPr>
          <w:rFonts w:eastAsia="Calibri"/>
          <w:sz w:val="28"/>
          <w:szCs w:val="28"/>
          <w:lang w:eastAsia="en-US"/>
        </w:rPr>
      </w:pPr>
    </w:p>
    <w:p w:rsidR="00EF36A7" w:rsidRPr="00EF36A7" w:rsidRDefault="00EF36A7" w:rsidP="00EF36A7">
      <w:pPr>
        <w:tabs>
          <w:tab w:val="left" w:pos="0"/>
        </w:tabs>
        <w:suppressAutoHyphens w:val="0"/>
        <w:ind w:firstLine="720"/>
        <w:jc w:val="right"/>
        <w:rPr>
          <w:rFonts w:eastAsia="Calibri"/>
          <w:sz w:val="28"/>
          <w:szCs w:val="28"/>
          <w:lang w:eastAsia="en-US"/>
        </w:rPr>
      </w:pPr>
      <w:r w:rsidRPr="00EF36A7">
        <w:rPr>
          <w:rFonts w:eastAsia="Calibri"/>
          <w:sz w:val="28"/>
          <w:szCs w:val="28"/>
          <w:lang w:eastAsia="en-US"/>
        </w:rPr>
        <w:t>Таблица № 1</w:t>
      </w:r>
    </w:p>
    <w:tbl>
      <w:tblPr>
        <w:tblW w:w="15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6"/>
        <w:gridCol w:w="708"/>
        <w:gridCol w:w="709"/>
        <w:gridCol w:w="709"/>
        <w:gridCol w:w="850"/>
        <w:gridCol w:w="851"/>
        <w:gridCol w:w="850"/>
        <w:gridCol w:w="709"/>
        <w:gridCol w:w="709"/>
        <w:gridCol w:w="709"/>
        <w:gridCol w:w="850"/>
        <w:gridCol w:w="851"/>
        <w:gridCol w:w="850"/>
        <w:gridCol w:w="709"/>
        <w:gridCol w:w="709"/>
        <w:gridCol w:w="708"/>
        <w:gridCol w:w="993"/>
        <w:gridCol w:w="850"/>
        <w:gridCol w:w="740"/>
      </w:tblGrid>
      <w:tr w:rsidR="00EF36A7" w:rsidRPr="00EF36A7" w:rsidTr="00ED2B6B">
        <w:trPr>
          <w:jc w:val="center"/>
        </w:trPr>
        <w:tc>
          <w:tcPr>
            <w:tcW w:w="15000" w:type="dxa"/>
            <w:gridSpan w:val="19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Анализ сферы благоустройства в Атаманском сельском поселении Павловского района благоустройства территорий общего пользования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  <w:vMerge w:val="restart"/>
            <w:textDirection w:val="btLr"/>
            <w:vAlign w:val="center"/>
          </w:tcPr>
          <w:p w:rsidR="00EF36A7" w:rsidRPr="00EF36A7" w:rsidRDefault="00EF36A7" w:rsidP="00EF36A7">
            <w:pPr>
              <w:suppressAutoHyphens w:val="0"/>
              <w:ind w:left="113" w:right="113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 xml:space="preserve">Атаманское  </w:t>
            </w:r>
          </w:p>
          <w:p w:rsidR="00EF36A7" w:rsidRPr="00EF36A7" w:rsidRDefault="00EF36A7" w:rsidP="00EF36A7">
            <w:pPr>
              <w:suppressAutoHyphens w:val="0"/>
              <w:ind w:left="113" w:right="113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сельское поселение Павловского района</w:t>
            </w:r>
          </w:p>
        </w:tc>
        <w:tc>
          <w:tcPr>
            <w:tcW w:w="2126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Количество территорий общего пользования, (шт)</w:t>
            </w:r>
          </w:p>
        </w:tc>
        <w:tc>
          <w:tcPr>
            <w:tcW w:w="2551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Площадь территорий общего пользования, (м²)</w:t>
            </w:r>
          </w:p>
        </w:tc>
        <w:tc>
          <w:tcPr>
            <w:tcW w:w="2127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Доля благоустроенных муниципальных территорий общего пользования (%)</w:t>
            </w:r>
          </w:p>
        </w:tc>
        <w:tc>
          <w:tcPr>
            <w:tcW w:w="2551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Площадь территорий общего пользования, обеспеченных в части благоустройства, (м²)</w:t>
            </w:r>
          </w:p>
        </w:tc>
        <w:tc>
          <w:tcPr>
            <w:tcW w:w="2126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Доля территорий общего пользования нуждающихся в благоустройстве (%)</w:t>
            </w:r>
          </w:p>
        </w:tc>
        <w:tc>
          <w:tcPr>
            <w:tcW w:w="2583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Площадь территорий общего пользования нуждающихся в благоустройстве (м²)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  <w:vMerge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127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551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126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  <w:tc>
          <w:tcPr>
            <w:tcW w:w="2583" w:type="dxa"/>
            <w:gridSpan w:val="3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Годы</w:t>
            </w:r>
          </w:p>
        </w:tc>
      </w:tr>
      <w:tr w:rsidR="00EF36A7" w:rsidRPr="00EF36A7" w:rsidTr="00ED2B6B">
        <w:trPr>
          <w:trHeight w:val="615"/>
          <w:jc w:val="center"/>
        </w:trPr>
        <w:tc>
          <w:tcPr>
            <w:tcW w:w="936" w:type="dxa"/>
            <w:vMerge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709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709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2016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2017</w:t>
            </w:r>
          </w:p>
        </w:tc>
      </w:tr>
      <w:tr w:rsidR="00EF36A7" w:rsidRPr="00EF36A7" w:rsidTr="00ED2B6B">
        <w:trPr>
          <w:trHeight w:val="615"/>
          <w:jc w:val="center"/>
        </w:trPr>
        <w:tc>
          <w:tcPr>
            <w:tcW w:w="936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Улицы</w:t>
            </w:r>
          </w:p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18900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18900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18900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2835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2835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4725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85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75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160565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16065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lang w:eastAsia="ru-RU"/>
              </w:rPr>
            </w:pPr>
            <w:r w:rsidRPr="00EF36A7">
              <w:rPr>
                <w:lang w:eastAsia="ru-RU"/>
              </w:rPr>
              <w:t>14175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 xml:space="preserve">Стадион </w:t>
            </w:r>
          </w:p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26240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2624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23616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23616</w:t>
            </w:r>
          </w:p>
        </w:tc>
        <w:tc>
          <w:tcPr>
            <w:tcW w:w="74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23616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Территория детской площадки по улице Жлобы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1232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1232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1232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369,6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369,6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369,6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862,4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862,4</w:t>
            </w:r>
          </w:p>
        </w:tc>
        <w:tc>
          <w:tcPr>
            <w:tcW w:w="74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862,4</w:t>
            </w:r>
          </w:p>
        </w:tc>
      </w:tr>
      <w:tr w:rsidR="00EF36A7" w:rsidRPr="00EF36A7" w:rsidTr="00ED2B6B">
        <w:trPr>
          <w:jc w:val="center"/>
        </w:trPr>
        <w:tc>
          <w:tcPr>
            <w:tcW w:w="936" w:type="dxa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Территория зоны отдыха по ул. Заречной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5600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</w:t>
            </w:r>
          </w:p>
        </w:tc>
        <w:tc>
          <w:tcPr>
            <w:tcW w:w="851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560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90</w:t>
            </w:r>
          </w:p>
        </w:tc>
        <w:tc>
          <w:tcPr>
            <w:tcW w:w="993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5040</w:t>
            </w:r>
          </w:p>
        </w:tc>
        <w:tc>
          <w:tcPr>
            <w:tcW w:w="85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5040</w:t>
            </w:r>
          </w:p>
        </w:tc>
        <w:tc>
          <w:tcPr>
            <w:tcW w:w="740" w:type="dxa"/>
            <w:shd w:val="clear" w:color="auto" w:fill="auto"/>
          </w:tcPr>
          <w:p w:rsidR="00EF36A7" w:rsidRPr="00EF36A7" w:rsidRDefault="00EF36A7" w:rsidP="00EF36A7">
            <w:pPr>
              <w:suppressAutoHyphens w:val="0"/>
              <w:rPr>
                <w:lang w:eastAsia="ru-RU"/>
              </w:rPr>
            </w:pPr>
            <w:r w:rsidRPr="00EF36A7">
              <w:rPr>
                <w:lang w:eastAsia="ru-RU"/>
              </w:rPr>
              <w:t>5040</w:t>
            </w:r>
          </w:p>
        </w:tc>
      </w:tr>
    </w:tbl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</w:p>
    <w:p w:rsidR="00320AC1" w:rsidRDefault="00320AC1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  <w:sectPr w:rsidR="00320AC1" w:rsidSect="00320AC1">
          <w:footnotePr>
            <w:pos w:val="beneathText"/>
          </w:footnotePr>
          <w:pgSz w:w="16837" w:h="11905" w:orient="landscape"/>
          <w:pgMar w:top="386" w:right="567" w:bottom="1134" w:left="1701" w:header="720" w:footer="720" w:gutter="0"/>
          <w:cols w:space="720"/>
          <w:titlePg/>
          <w:docGrid w:linePitch="360"/>
        </w:sect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  <w:sectPr w:rsidR="00EF36A7" w:rsidRPr="00EF36A7" w:rsidSect="00320AC1">
          <w:footnotePr>
            <w:pos w:val="beneathText"/>
          </w:footnotePr>
          <w:pgSz w:w="11905" w:h="16837"/>
          <w:pgMar w:top="567" w:right="1134" w:bottom="1701" w:left="386" w:header="720" w:footer="720" w:gutter="0"/>
          <w:cols w:space="720"/>
          <w:titlePg/>
          <w:docGrid w:linePitch="360"/>
        </w:sectPr>
      </w:pP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ru-RU"/>
        </w:rPr>
      </w:pP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Однако в вопросах благоустройства Атаманского сельского поселения Павловского района имеется ряд проблем: низкий уровень благоустройства территории и экономической привлекательности территории общего пользования из-за наличия инфраструктурных проблем.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Так, в Атаманском сельском поселении Павловского района имеются территории общего пользования (проезды, центральные улицы, и т.д.)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EF36A7" w:rsidRPr="00EF36A7" w:rsidRDefault="00EF36A7" w:rsidP="00EF36A7">
      <w:pPr>
        <w:widowControl w:val="0"/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благоустройство территорий общего пользования, в том числе: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- благоустройство скверов, освещение улиц, скверов, реконструкция детско – спортивно - игровых площадок, благоустройство территорий возле общественных зданий, благоустройство кладбищ, территорий вокруг памятников, реконструкция пешеходных зон (тротуаров) с обустройством зон отдыха (установка скамеек со спинками и подлокотниками и пр.), очистка водоемов, благоустройство пустырей, и иных объектов.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При этом указанный перечень является исчерпывающим и не может быть расширен.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соответствии с Таблицей № 2 к муниципальной программе.</w:t>
      </w:r>
    </w:p>
    <w:p w:rsidR="00EF36A7" w:rsidRPr="00EF36A7" w:rsidRDefault="00EF36A7" w:rsidP="00EF36A7">
      <w:pPr>
        <w:shd w:val="clear" w:color="auto" w:fill="FFFFFF"/>
        <w:suppressAutoHyphens w:val="0"/>
        <w:ind w:left="24"/>
        <w:jc w:val="right"/>
        <w:rPr>
          <w:bCs/>
          <w:sz w:val="28"/>
          <w:szCs w:val="28"/>
          <w:lang w:eastAsia="ru-RU"/>
        </w:rPr>
      </w:pPr>
      <w:r w:rsidRPr="00EF36A7">
        <w:rPr>
          <w:bCs/>
          <w:sz w:val="28"/>
          <w:szCs w:val="28"/>
          <w:lang w:eastAsia="ru-RU"/>
        </w:rPr>
        <w:t>Таблица № 2</w:t>
      </w:r>
    </w:p>
    <w:p w:rsidR="00EF36A7" w:rsidRPr="00EF36A7" w:rsidRDefault="00EF36A7" w:rsidP="00EF36A7">
      <w:pPr>
        <w:shd w:val="clear" w:color="auto" w:fill="FFFFFF"/>
        <w:suppressAutoHyphens w:val="0"/>
        <w:ind w:left="24"/>
        <w:jc w:val="right"/>
        <w:rPr>
          <w:bCs/>
          <w:sz w:val="28"/>
          <w:szCs w:val="28"/>
          <w:lang w:eastAsia="ru-RU"/>
        </w:rPr>
      </w:pPr>
    </w:p>
    <w:tbl>
      <w:tblPr>
        <w:tblW w:w="9555" w:type="dxa"/>
        <w:tblInd w:w="93" w:type="dxa"/>
        <w:tblLook w:val="04A0" w:firstRow="1" w:lastRow="0" w:firstColumn="1" w:lastColumn="0" w:noHBand="0" w:noVBand="1"/>
      </w:tblPr>
      <w:tblGrid>
        <w:gridCol w:w="580"/>
        <w:gridCol w:w="5195"/>
        <w:gridCol w:w="1471"/>
        <w:gridCol w:w="2309"/>
      </w:tblGrid>
      <w:tr w:rsidR="00EF36A7" w:rsidRPr="00EF36A7" w:rsidTr="00ED2B6B">
        <w:trPr>
          <w:trHeight w:val="137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Нормативы финансовых затрат на 1 единицу измерения, с учетом НДС (руб.)</w:t>
            </w:r>
          </w:p>
        </w:tc>
      </w:tr>
      <w:tr w:rsidR="00EF36A7" w:rsidRPr="00EF36A7" w:rsidTr="00ED2B6B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EF36A7" w:rsidRPr="00EF36A7" w:rsidTr="00ED2B6B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983,09</w:t>
            </w:r>
          </w:p>
        </w:tc>
      </w:tr>
      <w:tr w:rsidR="00EF36A7" w:rsidRPr="00EF36A7" w:rsidTr="00ED2B6B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1608,22</w:t>
            </w:r>
          </w:p>
        </w:tc>
      </w:tr>
      <w:tr w:rsidR="00EF36A7" w:rsidRPr="00EF36A7" w:rsidTr="00ED2B6B">
        <w:trPr>
          <w:trHeight w:val="6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792,15</w:t>
            </w:r>
          </w:p>
        </w:tc>
      </w:tr>
      <w:tr w:rsidR="00EF36A7" w:rsidRPr="00EF36A7" w:rsidTr="00ED2B6B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м.п.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748,00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скамьи тип 1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11401,26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скамьи тип 2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11801,26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скамьи тип 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6601,30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скамьи тип 4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2301,30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21853,84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195" w:type="dxa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195" w:type="dxa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71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09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дивана паркового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10802,00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325,00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Урна тип 1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600,00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Урна тип 2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550,00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Урна тип 3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720,00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установки светильника (без стоимости опоры)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7481,67</w:t>
            </w:r>
          </w:p>
        </w:tc>
      </w:tr>
      <w:tr w:rsidR="00EF36A7" w:rsidRPr="00EF36A7" w:rsidTr="00ED2B6B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 п.м.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179,00</w:t>
            </w:r>
          </w:p>
        </w:tc>
      </w:tr>
    </w:tbl>
    <w:p w:rsidR="00EF36A7" w:rsidRPr="00EF36A7" w:rsidRDefault="00EF36A7" w:rsidP="00EF36A7">
      <w:pPr>
        <w:suppressAutoHyphens w:val="0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Включение предложений заинтересованных лиц о включении территории общего пользования в муниципальную программу осуществляется путем реализации следующих этапов: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проведения общественного обсуждения проекта муниципальной программы в соответствии с Порядком, утвержденным постановлением администрации Атаманского сельского поселения Павловского района;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рассмотрение и оценка предложений граждан, организаций о включении в муниципальную программу общественной территории Атаманского сельского поселения Павловского района, подлежащей благоустройству на 2018-2022 годы.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Адресный перечень территорий общего пользования Атаманского сельского поселения Павловского района, на которых планируется благоустройство в текущем году, утверждается в соответствии с приложением             № 1 муниципальной программе.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Визуализированный перечень образцов элементов благоустройства, предлагаемых к размещению на территориях общего пользования, сформированный, исходя из минимального перечня работ по благоустройству дворовых территорий, приводится в соответствии с приложением № 2 к муниципальной программе.</w:t>
      </w:r>
    </w:p>
    <w:p w:rsidR="00EF36A7" w:rsidRPr="00EF36A7" w:rsidRDefault="00EF36A7" w:rsidP="00EF36A7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F36A7">
        <w:rPr>
          <w:rFonts w:eastAsia="Calibri"/>
          <w:sz w:val="28"/>
          <w:szCs w:val="28"/>
          <w:lang w:eastAsia="ru-RU"/>
        </w:rPr>
        <w:t>Проведение мероприятий по благоустройству территорий общего пользования Атаманского сельского поселения Павловского района осуществляется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населения.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Применение программного метода позволит поэтапно осуществлять комплексное благоустройство территорий общего пользования с учетом мнения граждан, а именно: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lastRenderedPageBreak/>
        <w:t xml:space="preserve">- запустит реализацию механизма поддержки мероприятий по благоустройству, инициированных гражданами; 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запустит механизм трудового участия граждан и организаций в реализации мероприятий по благоустройству;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- сформирует инструменты общественного контроля за реализацией мероприятий по благоустройству на территории Атаманского сельского поселения Павловского района.</w:t>
      </w:r>
    </w:p>
    <w:p w:rsidR="00EF36A7" w:rsidRPr="00EF36A7" w:rsidRDefault="00EF36A7" w:rsidP="00EF36A7">
      <w:pPr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сельскую комфортную среду для проживания граждан и пребывания гостей, а также комфортное современное общественное пространство.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bookmarkStart w:id="1" w:name="sub_200"/>
      <w:r w:rsidRPr="00EF36A7">
        <w:rPr>
          <w:sz w:val="28"/>
          <w:szCs w:val="28"/>
          <w:lang w:eastAsia="ru-RU"/>
        </w:rPr>
        <w:t>Раздел 2. Цели, задачи и целевые показатели, сроки и этапы реализации муниципальной программы</w:t>
      </w:r>
    </w:p>
    <w:bookmarkEnd w:id="1"/>
    <w:p w:rsidR="00EF36A7" w:rsidRPr="00EF36A7" w:rsidRDefault="00EF36A7" w:rsidP="00EF36A7">
      <w:pPr>
        <w:suppressAutoHyphens w:val="0"/>
        <w:ind w:firstLine="900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Сроки реализации муниципальной программы 2018 - 2022 годы.</w:t>
      </w:r>
    </w:p>
    <w:p w:rsidR="00EF36A7" w:rsidRPr="00EF36A7" w:rsidRDefault="00EF36A7" w:rsidP="00EF36A7">
      <w:pPr>
        <w:suppressAutoHyphens w:val="0"/>
        <w:ind w:firstLine="900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Цели, задачи и характеризующие их целевые показатели муниципальной программы, приведены в приложении № 3 к муниципальной программе.</w:t>
      </w:r>
    </w:p>
    <w:p w:rsidR="00EF36A7" w:rsidRPr="00EF36A7" w:rsidRDefault="00EF36A7" w:rsidP="00EF36A7">
      <w:pPr>
        <w:suppressAutoHyphens w:val="0"/>
        <w:ind w:firstLine="900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Этапы реализации муниципальной программы не предусмотрены.</w:t>
      </w:r>
    </w:p>
    <w:p w:rsidR="00EF36A7" w:rsidRPr="00EF36A7" w:rsidRDefault="00EF36A7" w:rsidP="00EF36A7">
      <w:pPr>
        <w:suppressAutoHyphens w:val="0"/>
        <w:ind w:firstLine="709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3. Перечень и краткое описание подпрограмм, ведомственных целевых программ и основных мероприятий муниципальной программы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В пределах установленных полномочий, в целях выполнения задач                и достижения установленной цели предусматривается реализация основного мероприятия: благоустройство нуждающихся в благоустройстве территорий общего пользования Атаманского сельского поселения Павловского района.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shd w:val="clear" w:color="auto" w:fill="FFFFFF"/>
          <w:lang w:eastAsia="ru-RU"/>
        </w:rPr>
        <w:t>Основные мероприятие муниципальной программы приводится в приложение № 4 к муниципальной программе.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4. Обоснование ресурсного обеспечения муниципальной программы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Финансирование основных мероприятий муниципальной программы предусматривается осуществлять за счет средств местного бюджета с возможным привлечением средств краевого, федерального бюджетов и внебюджетных источников.</w:t>
      </w:r>
    </w:p>
    <w:p w:rsidR="00EF36A7" w:rsidRPr="00EF36A7" w:rsidRDefault="00EF36A7" w:rsidP="00EF36A7">
      <w:pPr>
        <w:suppressAutoHyphens w:val="0"/>
        <w:ind w:firstLine="851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Объем финансовых ресурсов, предусмотренных на реализацию муниципальной программы представлен в таблице.</w:t>
      </w: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ОБЪЕМ ФИНАНСИРОВАНИЯ МУНИЦИПАЛЬНОЙ ПРОГРАММЫ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4"/>
        <w:gridCol w:w="1440"/>
        <w:gridCol w:w="1262"/>
        <w:gridCol w:w="1263"/>
        <w:gridCol w:w="1262"/>
        <w:gridCol w:w="1263"/>
        <w:gridCol w:w="1263"/>
      </w:tblGrid>
      <w:tr w:rsidR="00EF36A7" w:rsidRPr="00EF36A7" w:rsidTr="00ED2B6B">
        <w:trPr>
          <w:trHeight w:val="518"/>
        </w:trPr>
        <w:tc>
          <w:tcPr>
            <w:tcW w:w="2084" w:type="dxa"/>
            <w:vMerge w:val="restart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shd w:val="clear" w:color="auto" w:fill="FFFFFF"/>
                <w:lang w:eastAsia="ru-RU"/>
              </w:rPr>
              <w:t>Источники финансирования</w:t>
            </w:r>
          </w:p>
        </w:tc>
        <w:tc>
          <w:tcPr>
            <w:tcW w:w="1440" w:type="dxa"/>
            <w:vMerge w:val="restart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shd w:val="clear" w:color="auto" w:fill="FFFFFF"/>
                <w:lang w:eastAsia="ru-RU"/>
              </w:rPr>
              <w:t>Объем финансирования, всего (тыс.руб.)</w:t>
            </w:r>
          </w:p>
        </w:tc>
        <w:tc>
          <w:tcPr>
            <w:tcW w:w="6313" w:type="dxa"/>
            <w:gridSpan w:val="5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В том числе по годам</w:t>
            </w:r>
          </w:p>
        </w:tc>
      </w:tr>
      <w:tr w:rsidR="00EF36A7" w:rsidRPr="00EF36A7" w:rsidTr="00ED2B6B">
        <w:tc>
          <w:tcPr>
            <w:tcW w:w="2084" w:type="dxa"/>
            <w:vMerge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vMerge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2018 год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2019 год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1263" w:type="dxa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2022 год</w:t>
            </w:r>
          </w:p>
        </w:tc>
      </w:tr>
      <w:tr w:rsidR="00EF36A7" w:rsidRPr="00EF36A7" w:rsidTr="00ED2B6B">
        <w:tc>
          <w:tcPr>
            <w:tcW w:w="2084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0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63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EF36A7" w:rsidRPr="00EF36A7" w:rsidTr="00ED2B6B">
        <w:tc>
          <w:tcPr>
            <w:tcW w:w="9837" w:type="dxa"/>
            <w:gridSpan w:val="7"/>
            <w:tcBorders>
              <w:bottom w:val="nil"/>
            </w:tcBorders>
            <w:vAlign w:val="center"/>
          </w:tcPr>
          <w:p w:rsidR="00EF36A7" w:rsidRPr="00EF36A7" w:rsidRDefault="00EF36A7" w:rsidP="00EF36A7">
            <w:pPr>
              <w:suppressAutoHyphens w:val="0"/>
              <w:ind w:firstLine="34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lastRenderedPageBreak/>
              <w:t>Программа «Формирование современной городской (сельской) среды на 2018-2022 годы»</w:t>
            </w:r>
          </w:p>
        </w:tc>
      </w:tr>
      <w:tr w:rsidR="00EF36A7" w:rsidRPr="00EF36A7" w:rsidTr="00ED2B6B">
        <w:tc>
          <w:tcPr>
            <w:tcW w:w="2084" w:type="dxa"/>
            <w:tcBorders>
              <w:bottom w:val="nil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7547,232</w:t>
            </w:r>
          </w:p>
        </w:tc>
        <w:tc>
          <w:tcPr>
            <w:tcW w:w="1262" w:type="dxa"/>
            <w:tcBorders>
              <w:bottom w:val="nil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2247,232</w:t>
            </w:r>
          </w:p>
        </w:tc>
        <w:tc>
          <w:tcPr>
            <w:tcW w:w="1263" w:type="dxa"/>
            <w:tcBorders>
              <w:bottom w:val="nil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1100,0</w:t>
            </w:r>
          </w:p>
        </w:tc>
        <w:tc>
          <w:tcPr>
            <w:tcW w:w="1262" w:type="dxa"/>
            <w:tcBorders>
              <w:bottom w:val="nil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1300,00</w:t>
            </w:r>
          </w:p>
        </w:tc>
        <w:tc>
          <w:tcPr>
            <w:tcW w:w="1263" w:type="dxa"/>
            <w:tcBorders>
              <w:bottom w:val="nil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1400,00</w:t>
            </w:r>
          </w:p>
        </w:tc>
        <w:tc>
          <w:tcPr>
            <w:tcW w:w="1263" w:type="dxa"/>
            <w:tcBorders>
              <w:bottom w:val="nil"/>
            </w:tcBorders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1500,00</w:t>
            </w:r>
          </w:p>
        </w:tc>
      </w:tr>
      <w:tr w:rsidR="00EF36A7" w:rsidRPr="00EF36A7" w:rsidTr="00ED2B6B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краевой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EF36A7" w:rsidRPr="00EF36A7" w:rsidTr="00ED2B6B">
        <w:tc>
          <w:tcPr>
            <w:tcW w:w="2084" w:type="dxa"/>
            <w:tcBorders>
              <w:top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EF36A7" w:rsidRPr="00EF36A7" w:rsidTr="00ED2B6B">
        <w:tc>
          <w:tcPr>
            <w:tcW w:w="2084" w:type="dxa"/>
            <w:vAlign w:val="center"/>
          </w:tcPr>
          <w:p w:rsidR="00EF36A7" w:rsidRPr="00EF36A7" w:rsidRDefault="00EF36A7" w:rsidP="00EF36A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40" w:type="dxa"/>
            <w:vAlign w:val="center"/>
          </w:tcPr>
          <w:p w:rsidR="00EF36A7" w:rsidRPr="00EF36A7" w:rsidRDefault="00EF36A7" w:rsidP="00EF36A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7547,232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2247,232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1100,0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1300,00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1400,00</w:t>
            </w:r>
          </w:p>
        </w:tc>
        <w:tc>
          <w:tcPr>
            <w:tcW w:w="1263" w:type="dxa"/>
            <w:vAlign w:val="center"/>
          </w:tcPr>
          <w:p w:rsidR="00EF36A7" w:rsidRPr="00EF36A7" w:rsidRDefault="00EF36A7" w:rsidP="00EF36A7">
            <w:pPr>
              <w:suppressAutoHyphens w:val="0"/>
              <w:ind w:hanging="1"/>
              <w:jc w:val="center"/>
              <w:rPr>
                <w:sz w:val="28"/>
                <w:szCs w:val="28"/>
                <w:lang w:eastAsia="ru-RU"/>
              </w:rPr>
            </w:pPr>
            <w:r w:rsidRPr="00EF36A7">
              <w:rPr>
                <w:sz w:val="28"/>
                <w:szCs w:val="28"/>
                <w:lang w:eastAsia="ru-RU"/>
              </w:rPr>
              <w:t>1500,00</w:t>
            </w:r>
          </w:p>
        </w:tc>
      </w:tr>
    </w:tbl>
    <w:p w:rsidR="00EF36A7" w:rsidRPr="00EF36A7" w:rsidRDefault="00EF36A7" w:rsidP="00EF36A7">
      <w:pPr>
        <w:suppressAutoHyphens w:val="0"/>
        <w:ind w:firstLine="900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5. Меры муниципального регулирования и управления рисками с целью минимизации их влияния на достижение целей муниципальной программы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Реализация муниципальной программы может быть подвержена влиянию следующих рисков: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1) финансового риска, связанного с отсутствием финансирования либо недофинансированием программных мероприятий.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Способы ограничения финансового риска: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а) ежегодное уточнение объема финансовых средств исходя из возможностей бюджета поселения и в зависимости от достигнутых результатов;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б) определение наиболее значимых мероприятий для первоочередного финансирования;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2) административного риска, связанного с неправомерными либо несвоевременными действиями лиц, непосредственно или косвенно связанных с исполнением мероприятий муниципальной программы. Для минимизации данного риска будет осуществляться мониторинг реализации муниципальной программы.</w:t>
      </w:r>
    </w:p>
    <w:p w:rsidR="00EF36A7" w:rsidRPr="00EF36A7" w:rsidRDefault="00EF36A7" w:rsidP="00EF36A7">
      <w:pPr>
        <w:shd w:val="clear" w:color="auto" w:fill="FFFFFF"/>
        <w:suppressAutoHyphens w:val="0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Меры по минимизации остальных возможных рисков, связанных со спецификой цели и задач муниципальной программы, будут приниматься в ходе оперативного управления реализацией муниципальной программы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Для определения комплекса проблем, подлежащих программному решению, проведен анализ существующего положения в комплексном благоустройстве территории поселения. Анализ показывает о нежелании взаимодействия населения с организациями по санитарному улучшению поселения.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В настоящее время отсутствуют предприятия, организации, учреждения, занимающиеся комплексным благоустройством территории Атаманского сельского поселения. В связи с этим требуется привлечение специализированных организаций для решения существующих проблем. 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Одной из задач и является необходимость координировать взаимодействие между предприятиями, организациями и учреждениями при решении вопросов ремонта коммуникаций и объектов благоустройства территории Атаманского сельского поселения.</w:t>
      </w:r>
    </w:p>
    <w:p w:rsidR="00EF36A7" w:rsidRPr="00EF36A7" w:rsidRDefault="00EF36A7" w:rsidP="00EF36A7">
      <w:pPr>
        <w:suppressAutoHyphens w:val="0"/>
        <w:ind w:firstLine="709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6.  Меры правового регулирования в сфере реализации муниципальной программы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Сведения об основных мерах правового регулирования в сфере реализации муниципальной программы не предусмотрены.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7. Методика оценки эффективности реализации муниципальной программы</w:t>
      </w:r>
    </w:p>
    <w:p w:rsidR="00EF36A7" w:rsidRPr="00EF36A7" w:rsidRDefault="00EF36A7" w:rsidP="00EF36A7">
      <w:pPr>
        <w:ind w:firstLine="900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Методика оценки эффективности реализации муниципальной программы осуществляется в соответствии с постановлением администрации Атаманского сельского поселения Павловского района от 20 сентября 2016 года № 152 «Порядок разработки, формирования, реализации и оценки эффективности муниципальных программ Атаманского сельского поселения Павловского района».</w:t>
      </w:r>
    </w:p>
    <w:p w:rsidR="00EF36A7" w:rsidRPr="00EF36A7" w:rsidRDefault="00EF36A7" w:rsidP="00EF36A7">
      <w:pPr>
        <w:suppressAutoHyphens w:val="0"/>
        <w:ind w:firstLine="709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ind w:firstLine="900"/>
        <w:jc w:val="center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Раздел 8. Механизм реализации муниципальной программы и контроль за ее выполнением</w:t>
      </w:r>
    </w:p>
    <w:p w:rsidR="00EF36A7" w:rsidRPr="00EF36A7" w:rsidRDefault="00EF36A7" w:rsidP="00EF36A7">
      <w:pPr>
        <w:ind w:firstLine="900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Механизм реализации муниципальной программы и контроль за ее выполнением осуществляется согласно разделу 4 приложения к постановлению администрации Атаманского сельского поселения Павловского района от 20 сентября 2016 года № 152 «Порядок разработки, формирования, реализации и оценки эффективности муниципальных программ Атаманского сельского поселения Павловского района».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Сведения о показателях (индикаторах) муниципальной программы приводятся в приложение № 5 к муниципальной программе и формируются исходя из принципов необходимости и достаточности для достижения целей и решения поставленных задач. 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Используемая система показателей (индикаторов) муниципальной программы должна позволять очевидным образом оценивать прогресс в достижении всех целей и решении всех задач муниципальной программы и охватывать существенные аспекты достижения цели и решения задачи. Показатели (индикаторы) должны иметь запланированные количественные значения. Перечень основных мероприятий муниципальной программы указанных в приложение № 6 с непосредственными результатами и основными направления реализации напрямую связан с показателями муниципальной программы.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Кроме того, формализация показателей (индикаторов) муниципальной программы и установление их значений должны соотноситься с показателями Правил предоставления федеральной субсидии, Правил предоставления региональной субсидии, паспорта приоритетного проекта, документов стратегического планирования федерального и регионального уровня, обеспечивая преемственность в наименованиях показателей различных уровней и методикой их расчета.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lastRenderedPageBreak/>
        <w:t>Показатели результативности муниципальной программы должны включать в себя все показатели, отраженные в соглашении о предоставлении субсидий в рамках Приоритетного проекта.</w:t>
      </w:r>
    </w:p>
    <w:p w:rsidR="00EF36A7" w:rsidRPr="00EF36A7" w:rsidRDefault="00EF36A7" w:rsidP="00EF36A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Информация о ресурсном обеспечении муниципальной программы приводится в приложение № 7 к муниципальной программе по источникам </w:t>
      </w:r>
    </w:p>
    <w:p w:rsidR="00EF36A7" w:rsidRPr="00EF36A7" w:rsidRDefault="00EF36A7" w:rsidP="00EF36A7">
      <w:pPr>
        <w:suppressAutoHyphens w:val="0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финансирования (федеральный бюджет, региональный бюджет, местные бюджеты, внебюджетные средства) по главным распорядителям основного мероприятия.                                            </w:t>
      </w:r>
    </w:p>
    <w:p w:rsidR="00EF36A7" w:rsidRPr="00EF36A7" w:rsidRDefault="00EF36A7" w:rsidP="00EF36A7">
      <w:pPr>
        <w:suppressAutoHyphens w:val="0"/>
        <w:ind w:firstLine="708"/>
        <w:jc w:val="both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План реализации муниципальной программы отображен в приложение № 8 в муниципальной программе с уточненными контрольными событиями утверждается на весь период исполнения мероприятий.</w:t>
      </w:r>
    </w:p>
    <w:p w:rsidR="00EF36A7" w:rsidRPr="00EF36A7" w:rsidRDefault="00EF36A7" w:rsidP="00EF36A7">
      <w:pPr>
        <w:suppressAutoHyphens w:val="0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jc w:val="both"/>
        <w:rPr>
          <w:sz w:val="28"/>
          <w:szCs w:val="28"/>
          <w:lang w:eastAsia="ru-RU"/>
        </w:rPr>
      </w:pP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F36A7" w:rsidRPr="00EF36A7" w:rsidRDefault="00EF36A7" w:rsidP="00EF36A7">
      <w:pPr>
        <w:suppressAutoHyphens w:val="0"/>
        <w:rPr>
          <w:sz w:val="28"/>
          <w:szCs w:val="28"/>
          <w:lang w:eastAsia="ru-RU"/>
        </w:rPr>
      </w:pPr>
      <w:r w:rsidRPr="00EF36A7">
        <w:rPr>
          <w:sz w:val="28"/>
          <w:szCs w:val="28"/>
          <w:lang w:eastAsia="ru-RU"/>
        </w:rPr>
        <w:t>сельского поселения Павловского района                                                С.В. Герус</w:t>
      </w:r>
    </w:p>
    <w:p w:rsidR="00EF36A7" w:rsidRDefault="00EF36A7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Приложение № 1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ru-RU"/>
        </w:rPr>
      </w:pPr>
      <w:r w:rsidRPr="00ED2B6B">
        <w:rPr>
          <w:rFonts w:eastAsia="Calibri"/>
          <w:sz w:val="28"/>
          <w:szCs w:val="28"/>
          <w:lang w:eastAsia="ru-RU"/>
        </w:rPr>
        <w:t>Адресный перечень территорий общего пользования Атаманского сельского поселения Павловского района, на которых планируется благоустройство в 2018 году</w:t>
      </w: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</w:p>
    <w:tbl>
      <w:tblPr>
        <w:tblW w:w="95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440"/>
        <w:gridCol w:w="7200"/>
      </w:tblGrid>
      <w:tr w:rsidR="00ED2B6B" w:rsidRPr="00ED2B6B" w:rsidTr="00ED2B6B">
        <w:trPr>
          <w:cantSplit/>
          <w:trHeight w:val="289"/>
        </w:trPr>
        <w:tc>
          <w:tcPr>
            <w:tcW w:w="900" w:type="dxa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№ п/п</w:t>
            </w:r>
          </w:p>
        </w:tc>
        <w:tc>
          <w:tcPr>
            <w:tcW w:w="144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Номер поступившей заявки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Адрес территории общего пользования, расположенного в Атаманском сельском поселении Павловского района</w:t>
            </w:r>
          </w:p>
        </w:tc>
      </w:tr>
      <w:tr w:rsidR="00ED2B6B" w:rsidRPr="00ED2B6B" w:rsidTr="00ED2B6B">
        <w:trPr>
          <w:trHeight w:val="273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1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3</w:t>
            </w:r>
          </w:p>
        </w:tc>
      </w:tr>
      <w:tr w:rsidR="00ED2B6B" w:rsidRPr="00ED2B6B" w:rsidTr="00ED2B6B">
        <w:trPr>
          <w:trHeight w:val="645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1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 xml:space="preserve">Благоустройство улицы Ленина в станице Атаманской </w:t>
            </w:r>
          </w:p>
        </w:tc>
      </w:tr>
      <w:tr w:rsidR="00ED2B6B" w:rsidRPr="00ED2B6B" w:rsidTr="00ED2B6B">
        <w:trPr>
          <w:trHeight w:val="645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Благоустройство территории стадиона ул. Ленина</w:t>
            </w:r>
          </w:p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D2B6B" w:rsidRPr="00ED2B6B" w:rsidTr="00ED2B6B">
        <w:trPr>
          <w:trHeight w:val="645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3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 xml:space="preserve">Благоустройство территории для массового отдыха ул. Заречная </w:t>
            </w:r>
          </w:p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ED2B6B" w:rsidRPr="00ED2B6B" w:rsidTr="00ED2B6B">
        <w:trPr>
          <w:trHeight w:val="645"/>
        </w:trPr>
        <w:tc>
          <w:tcPr>
            <w:tcW w:w="9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4</w:t>
            </w:r>
          </w:p>
        </w:tc>
        <w:tc>
          <w:tcPr>
            <w:tcW w:w="1440" w:type="dxa"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00" w:type="dxa"/>
            <w:noWrap/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ED2B6B">
              <w:rPr>
                <w:sz w:val="28"/>
                <w:szCs w:val="28"/>
                <w:lang w:eastAsia="ru-RU"/>
              </w:rPr>
              <w:t>Благоустройство территории для массового отдыха ул. Жлобы</w:t>
            </w:r>
          </w:p>
          <w:p w:rsidR="00ED2B6B" w:rsidRPr="00ED2B6B" w:rsidRDefault="00ED2B6B" w:rsidP="00ED2B6B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сельского поселения Павловского района                                               С.В. Герус</w:t>
      </w: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lang w:eastAsia="ru-RU"/>
        </w:rPr>
      </w:pPr>
    </w:p>
    <w:p w:rsidR="00320AC1" w:rsidRDefault="00320AC1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  <w:sectPr w:rsidR="00320AC1" w:rsidSect="00320AC1">
          <w:headerReference w:type="default" r:id="rId10"/>
          <w:headerReference w:type="first" r:id="rId11"/>
          <w:footnotePr>
            <w:pos w:val="beneathText"/>
          </w:footnotePr>
          <w:pgSz w:w="11905" w:h="16837"/>
          <w:pgMar w:top="284" w:right="567" w:bottom="1134" w:left="1701" w:header="142" w:footer="720" w:gutter="0"/>
          <w:cols w:space="720"/>
          <w:titlePg/>
          <w:docGrid w:linePitch="381"/>
        </w:sect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lastRenderedPageBreak/>
        <w:t>Приложение № 2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</w:p>
    <w:p w:rsidR="00ED2B6B" w:rsidRPr="00ED2B6B" w:rsidRDefault="00ED2B6B" w:rsidP="00ED2B6B">
      <w:pPr>
        <w:widowControl w:val="0"/>
        <w:suppressAutoHyphens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ru-RU"/>
        </w:rPr>
      </w:pPr>
      <w:r w:rsidRPr="00ED2B6B">
        <w:rPr>
          <w:rFonts w:eastAsia="Calibri"/>
          <w:sz w:val="28"/>
          <w:szCs w:val="28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минимального перечня работ по благоустройству дворовых территории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Ограждения</w:t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"http://ns-maf.ru/home_catalog/5002.jpg"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"http://ns-maf.ru/home_catalog/5002.jpg"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26" type="#_x0000_t75" style="width:369pt;height:215.25pt">
            <v:imagedata r:id="rId12" r:href="rId13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b/>
          <w:sz w:val="48"/>
          <w:szCs w:val="48"/>
          <w:lang w:eastAsia="ru-RU"/>
        </w:rPr>
        <w:t>1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"http://ns-maf.ru/home_catalog/5004.jpg"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"http://ns-maf.ru/home_catalog/5004.jpg"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27" type="#_x0000_t75" style="width:5in;height:220.5pt">
            <v:imagedata r:id="rId14" r:href="rId15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b/>
          <w:sz w:val="48"/>
          <w:szCs w:val="48"/>
          <w:lang w:eastAsia="ru-RU"/>
        </w:rPr>
        <w:t>2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lastRenderedPageBreak/>
        <w:fldChar w:fldCharType="begin"/>
      </w:r>
      <w:r w:rsidRPr="00ED2B6B">
        <w:rPr>
          <w:lang w:eastAsia="ru-RU"/>
        </w:rPr>
        <w:instrText xml:space="preserve"> INCLUDEPICTURE "http://ns-maf.ru/home_catalog/5001.jpg"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"http://ns-maf.ru/home_catalog/5001.jpg"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28" type="#_x0000_t75" style="width:369pt;height:184.5pt">
            <v:imagedata r:id="rId16" r:href="rId17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b/>
          <w:sz w:val="48"/>
          <w:szCs w:val="48"/>
          <w:lang w:eastAsia="ru-RU"/>
        </w:rPr>
        <w:t>3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Урна металлическая</w:t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1</w:t>
      </w: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"http://ns-maf.ru/home_catalog/1630.jpg"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"http://ns-maf.ru/home_catalog/1630.jpg"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29" type="#_x0000_t75" style="width:234pt;height:175.5pt">
            <v:imagedata r:id="rId18" r:href="rId19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2</w:t>
      </w: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"http://big-road-shop.ru/images/stories/virtuemart/product/urna-4.png"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"http://big-road-shop.ru/images/stories/virtuemart/product/urna-4.png"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30" type="#_x0000_t75" style="width:234pt;height:219pt">
            <v:imagedata r:id="rId20" r:href="rId21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t>Урна металлическая  550 р</w:t>
      </w:r>
    </w:p>
    <w:p w:rsidR="00ED2B6B" w:rsidRPr="00ED2B6B" w:rsidRDefault="00ED2B6B" w:rsidP="00ED2B6B">
      <w:pPr>
        <w:suppressAutoHyphens w:val="0"/>
        <w:rPr>
          <w:sz w:val="48"/>
          <w:szCs w:val="48"/>
          <w:lang w:eastAsia="ru-RU"/>
        </w:rPr>
      </w:pPr>
      <w:r w:rsidRPr="00ED2B6B">
        <w:rPr>
          <w:sz w:val="48"/>
          <w:szCs w:val="48"/>
          <w:lang w:eastAsia="ru-RU"/>
        </w:rPr>
        <w:lastRenderedPageBreak/>
        <w:t>3</w:t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"http://big-road-shop.ru/images/stories/virtuemart/product/urna_lapki5_cut.png"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"http://big-road-shop.ru/images/stories/virtuemart/product/urna_lapki5_cut.png"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31" type="#_x0000_t75" style="width:198pt;height:198pt">
            <v:imagedata r:id="rId22" r:href="rId23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b/>
          <w:sz w:val="48"/>
          <w:szCs w:val="48"/>
          <w:lang w:eastAsia="ru-RU"/>
        </w:rPr>
        <w:t xml:space="preserve"> </w:t>
      </w:r>
    </w:p>
    <w:p w:rsidR="00ED2B6B" w:rsidRPr="00ED2B6B" w:rsidRDefault="00ED2B6B" w:rsidP="00ED2B6B">
      <w:pPr>
        <w:suppressAutoHyphens w:val="0"/>
        <w:rPr>
          <w:b/>
          <w:sz w:val="48"/>
          <w:szCs w:val="48"/>
          <w:lang w:eastAsia="ru-RU"/>
        </w:rPr>
      </w:pPr>
      <w:r w:rsidRPr="00ED2B6B">
        <w:rPr>
          <w:b/>
          <w:sz w:val="48"/>
          <w:szCs w:val="48"/>
          <w:lang w:eastAsia="ru-RU"/>
        </w:rPr>
        <w:t>Лавочки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26766" w:rsidP="00ED2B6B">
      <w:pPr>
        <w:suppressAutoHyphens w:val="0"/>
        <w:rPr>
          <w:lang w:eastAsia="ru-RU"/>
        </w:rPr>
      </w:pPr>
      <w:r>
        <w:rPr>
          <w:lang w:eastAsia="ru-RU"/>
        </w:rPr>
        <w:pict>
          <v:shape id="_x0000_i1032" type="#_x0000_t75" style="width:333pt;height:165.75pt">
            <v:imagedata r:id="rId24" o:title="20170316_144356"/>
          </v:shape>
        </w:pic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26766" w:rsidP="00ED2B6B">
      <w:pPr>
        <w:suppressAutoHyphens w:val="0"/>
        <w:rPr>
          <w:lang w:eastAsia="ru-RU"/>
        </w:rPr>
      </w:pPr>
      <w:r>
        <w:rPr>
          <w:lang w:eastAsia="ru-RU"/>
        </w:rPr>
        <w:pict>
          <v:shape id="_x0000_i1033" type="#_x0000_t75" style="width:333pt;height:174.75pt">
            <v:imagedata r:id="rId25" o:title="20170316_144423"/>
          </v:shape>
        </w:pic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lastRenderedPageBreak/>
        <w:fldChar w:fldCharType="begin"/>
      </w:r>
      <w:r w:rsidRPr="00ED2B6B">
        <w:rPr>
          <w:lang w:eastAsia="ru-RU"/>
        </w:rPr>
        <w:instrText xml:space="preserve"> INCLUDEPICTURE "http://ns-maf.ru/home_catalog/1603.jpg"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"http://ns-maf.ru/home_catalog/1603.jpg"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34" type="#_x0000_t75" style="width:207pt;height:135pt">
            <v:imagedata r:id="rId26" r:href="rId27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sz w:val="48"/>
          <w:szCs w:val="48"/>
          <w:lang w:eastAsia="ru-RU"/>
        </w:rPr>
        <w:t>лавочка парковая</w:t>
      </w:r>
    </w:p>
    <w:p w:rsidR="00ED2B6B" w:rsidRPr="00ED2B6B" w:rsidRDefault="00ED2B6B" w:rsidP="00ED2B6B">
      <w:pPr>
        <w:suppressAutoHyphens w:val="0"/>
        <w:rPr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"http://ns-maf.ru/home_catalog/1620.jpg"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</w:instrText>
      </w:r>
      <w:r w:rsidR="00CE1BBB">
        <w:rPr>
          <w:lang w:eastAsia="ru-RU"/>
        </w:rPr>
        <w:instrText>LUDEPICTURE  "http://ns-maf.ru/home_catalog/1620.jpg"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35" type="#_x0000_t75" style="width:198pt;height:123.75pt">
            <v:imagedata r:id="rId28" r:href="rId29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sz w:val="48"/>
          <w:szCs w:val="48"/>
          <w:lang w:eastAsia="ru-RU"/>
        </w:rPr>
        <w:t>дачный комплекс</w:t>
      </w:r>
    </w:p>
    <w:p w:rsidR="00ED2B6B" w:rsidRPr="00ED2B6B" w:rsidRDefault="00ED2B6B" w:rsidP="00ED2B6B">
      <w:pPr>
        <w:suppressAutoHyphens w:val="0"/>
        <w:rPr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"http://ns-maf.ru/home_catalog/1609.jpg"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"http://ns-maf.ru/home_catalog/1609.jpg" \* MERGEFORMATINET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36" type="#_x0000_t75" style="width:198pt;height:112.5pt">
            <v:imagedata r:id="rId30" r:href="rId31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sz w:val="48"/>
          <w:szCs w:val="48"/>
          <w:lang w:eastAsia="ru-RU"/>
        </w:rPr>
        <w:t>диван парковый</w:t>
      </w:r>
    </w:p>
    <w:p w:rsidR="00ED2B6B" w:rsidRPr="00ED2B6B" w:rsidRDefault="00ED2B6B" w:rsidP="00ED2B6B">
      <w:pPr>
        <w:suppressAutoHyphens w:val="0"/>
        <w:rPr>
          <w:sz w:val="48"/>
          <w:szCs w:val="48"/>
          <w:lang w:eastAsia="ru-RU"/>
        </w:rPr>
      </w:pPr>
      <w:r w:rsidRPr="00ED2B6B">
        <w:rPr>
          <w:lang w:eastAsia="ru-RU"/>
        </w:rPr>
        <w:fldChar w:fldCharType="begin"/>
      </w:r>
      <w:r w:rsidRPr="00ED2B6B">
        <w:rPr>
          <w:lang w:eastAsia="ru-RU"/>
        </w:rPr>
        <w:instrText xml:space="preserve"> INCLUDEPICTURE "http://big-road-shop.ru/images/stories/virtuemart/product/store_apendix_big2429_4362.jpg" \* MERGEFORMATINET </w:instrText>
      </w:r>
      <w:r w:rsidRPr="00ED2B6B">
        <w:rPr>
          <w:lang w:eastAsia="ru-RU"/>
        </w:rPr>
        <w:fldChar w:fldCharType="separate"/>
      </w:r>
      <w:r w:rsidR="00CE1BBB">
        <w:rPr>
          <w:lang w:eastAsia="ru-RU"/>
        </w:rPr>
        <w:fldChar w:fldCharType="begin"/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instrText>INCLUDEPICTURE  "http://big-road-shop.ru/images/stories/virtuemart/product/store_apendix_big2429_4362.jpg" \* MERG</w:instrText>
      </w:r>
      <w:r w:rsidR="00CE1BBB">
        <w:rPr>
          <w:lang w:eastAsia="ru-RU"/>
        </w:rPr>
        <w:instrText>EFORMATINET</w:instrText>
      </w:r>
      <w:r w:rsidR="00CE1BBB">
        <w:rPr>
          <w:lang w:eastAsia="ru-RU"/>
        </w:rPr>
        <w:instrText xml:space="preserve"> </w:instrText>
      </w:r>
      <w:r w:rsidR="00CE1BBB">
        <w:rPr>
          <w:lang w:eastAsia="ru-RU"/>
        </w:rPr>
        <w:fldChar w:fldCharType="separate"/>
      </w:r>
      <w:r w:rsidR="00E26766">
        <w:rPr>
          <w:lang w:eastAsia="ru-RU"/>
        </w:rPr>
        <w:pict>
          <v:shape id="_x0000_i1037" type="#_x0000_t75" style="width:270pt;height:189pt">
            <v:imagedata r:id="rId32" r:href="rId33"/>
          </v:shape>
        </w:pict>
      </w:r>
      <w:r w:rsidR="00CE1BBB">
        <w:rPr>
          <w:lang w:eastAsia="ru-RU"/>
        </w:rPr>
        <w:fldChar w:fldCharType="end"/>
      </w:r>
      <w:r w:rsidRPr="00ED2B6B">
        <w:rPr>
          <w:lang w:eastAsia="ru-RU"/>
        </w:rPr>
        <w:fldChar w:fldCharType="end"/>
      </w:r>
      <w:r w:rsidRPr="00ED2B6B">
        <w:rPr>
          <w:sz w:val="48"/>
          <w:szCs w:val="48"/>
          <w:lang w:eastAsia="ru-RU"/>
        </w:rPr>
        <w:t>Скамейка 1т.р</w:t>
      </w:r>
    </w:p>
    <w:p w:rsidR="00ED2B6B" w:rsidRPr="00ED2B6B" w:rsidRDefault="00ED2B6B" w:rsidP="00ED2B6B">
      <w:pPr>
        <w:suppressAutoHyphens w:val="0"/>
        <w:rPr>
          <w:lang w:eastAsia="ru-RU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p w:rsidR="00ED2B6B" w:rsidRDefault="00ED2B6B" w:rsidP="00ED2B6B">
      <w:pPr>
        <w:ind w:firstLine="9540"/>
        <w:jc w:val="center"/>
        <w:rPr>
          <w:sz w:val="28"/>
          <w:szCs w:val="28"/>
        </w:rPr>
      </w:pPr>
    </w:p>
    <w:p w:rsidR="00320AC1" w:rsidRDefault="00320AC1" w:rsidP="00ED2B6B">
      <w:pPr>
        <w:ind w:firstLine="9540"/>
        <w:jc w:val="center"/>
        <w:rPr>
          <w:sz w:val="28"/>
          <w:szCs w:val="28"/>
        </w:rPr>
        <w:sectPr w:rsidR="00320AC1" w:rsidSect="00320AC1">
          <w:footnotePr>
            <w:pos w:val="beneathText"/>
          </w:footnotePr>
          <w:pgSz w:w="11905" w:h="16837"/>
          <w:pgMar w:top="284" w:right="567" w:bottom="1134" w:left="1701" w:header="142" w:footer="720" w:gutter="0"/>
          <w:cols w:space="720"/>
          <w:titlePg/>
          <w:docGrid w:linePitch="381"/>
        </w:sectPr>
      </w:pPr>
    </w:p>
    <w:p w:rsidR="00ED2B6B" w:rsidRDefault="00ED2B6B" w:rsidP="00ED2B6B">
      <w:pPr>
        <w:ind w:firstLine="9540"/>
        <w:jc w:val="center"/>
        <w:rPr>
          <w:sz w:val="28"/>
          <w:szCs w:val="28"/>
        </w:rPr>
      </w:pPr>
    </w:p>
    <w:p w:rsidR="00ED2B6B" w:rsidRDefault="00ED2B6B" w:rsidP="00ED2B6B">
      <w:pPr>
        <w:ind w:firstLine="954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 3</w:t>
      </w:r>
    </w:p>
    <w:p w:rsidR="00ED2B6B" w:rsidRDefault="00ED2B6B" w:rsidP="00ED2B6B">
      <w:pPr>
        <w:ind w:firstLine="9540"/>
        <w:jc w:val="center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ED2B6B" w:rsidRPr="00C87A95" w:rsidRDefault="00ED2B6B" w:rsidP="00ED2B6B">
      <w:pPr>
        <w:jc w:val="center"/>
        <w:rPr>
          <w:sz w:val="28"/>
          <w:szCs w:val="28"/>
        </w:rPr>
      </w:pPr>
      <w:r w:rsidRPr="00C87A95">
        <w:rPr>
          <w:sz w:val="28"/>
          <w:szCs w:val="28"/>
        </w:rPr>
        <w:t xml:space="preserve">ЦЕЛИ, ЗАДАЧИ И </w:t>
      </w:r>
      <w:r>
        <w:rPr>
          <w:sz w:val="28"/>
          <w:szCs w:val="28"/>
        </w:rPr>
        <w:t>ЦЕЛЕВЫЕ ПОКАЗАТЕЛИ</w:t>
      </w:r>
      <w:r w:rsidRPr="00C87A95">
        <w:rPr>
          <w:sz w:val="28"/>
          <w:szCs w:val="28"/>
        </w:rPr>
        <w:t xml:space="preserve"> ПРОГРАММЫ</w:t>
      </w:r>
    </w:p>
    <w:p w:rsidR="00ED2B6B" w:rsidRDefault="00ED2B6B" w:rsidP="00ED2B6B">
      <w:pPr>
        <w:jc w:val="center"/>
        <w:rPr>
          <w:sz w:val="28"/>
          <w:szCs w:val="28"/>
        </w:rPr>
      </w:pPr>
      <w:r>
        <w:rPr>
          <w:sz w:val="28"/>
          <w:szCs w:val="28"/>
        </w:rPr>
        <w:t>Атаманского сельского поселения Павловского района</w:t>
      </w:r>
    </w:p>
    <w:p w:rsidR="00ED2B6B" w:rsidRPr="00F03D3E" w:rsidRDefault="00ED2B6B" w:rsidP="00ED2B6B">
      <w:pPr>
        <w:jc w:val="center"/>
        <w:rPr>
          <w:sz w:val="28"/>
          <w:szCs w:val="28"/>
        </w:rPr>
      </w:pPr>
      <w:r w:rsidRPr="00F03D3E">
        <w:rPr>
          <w:bCs/>
          <w:sz w:val="28"/>
          <w:szCs w:val="28"/>
        </w:rPr>
        <w:t>«</w:t>
      </w:r>
      <w:r w:rsidRPr="00F03D3E">
        <w:rPr>
          <w:sz w:val="28"/>
          <w:szCs w:val="28"/>
        </w:rPr>
        <w:t>Формирование сов</w:t>
      </w:r>
      <w:r>
        <w:rPr>
          <w:sz w:val="28"/>
          <w:szCs w:val="28"/>
        </w:rPr>
        <w:t>ременной городской (сельской) среды на 2018-2022</w:t>
      </w:r>
      <w:r w:rsidRPr="00F03D3E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F03D3E">
        <w:rPr>
          <w:sz w:val="28"/>
          <w:szCs w:val="28"/>
        </w:rPr>
        <w:t>»</w:t>
      </w:r>
    </w:p>
    <w:tbl>
      <w:tblPr>
        <w:tblW w:w="147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5989"/>
        <w:gridCol w:w="1440"/>
        <w:gridCol w:w="1260"/>
        <w:gridCol w:w="1044"/>
        <w:gridCol w:w="1044"/>
        <w:gridCol w:w="1044"/>
        <w:gridCol w:w="1044"/>
        <w:gridCol w:w="1044"/>
      </w:tblGrid>
      <w:tr w:rsidR="00ED2B6B" w:rsidRPr="00F56A59" w:rsidTr="00ED2B6B">
        <w:trPr>
          <w:trHeight w:val="15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№</w:t>
            </w:r>
          </w:p>
          <w:p w:rsidR="00ED2B6B" w:rsidRPr="001911EC" w:rsidRDefault="00ED2B6B" w:rsidP="00ED2B6B">
            <w:pPr>
              <w:jc w:val="center"/>
            </w:pPr>
            <w:r w:rsidRPr="001911EC">
              <w:t>п/п</w:t>
            </w:r>
          </w:p>
        </w:tc>
        <w:tc>
          <w:tcPr>
            <w:tcW w:w="59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Наименование целевого показателя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Единица измерения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Статус</w:t>
            </w:r>
            <w:r w:rsidRPr="001911EC">
              <w:rPr>
                <w:vertAlign w:val="superscript"/>
              </w:rPr>
              <w:t>*</w:t>
            </w:r>
          </w:p>
        </w:tc>
        <w:tc>
          <w:tcPr>
            <w:tcW w:w="52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Значение показателей</w:t>
            </w:r>
          </w:p>
        </w:tc>
      </w:tr>
      <w:tr w:rsidR="00ED2B6B" w:rsidRPr="00F56A59" w:rsidTr="00ED2B6B">
        <w:trPr>
          <w:trHeight w:val="38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59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4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2018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2019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2020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2021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0127F0" w:rsidRDefault="00ED2B6B" w:rsidP="00ED2B6B">
            <w:pPr>
              <w:jc w:val="center"/>
            </w:pPr>
            <w:r>
              <w:t>2022</w:t>
            </w:r>
          </w:p>
        </w:tc>
      </w:tr>
      <w:tr w:rsidR="00ED2B6B" w:rsidRPr="00F56A59" w:rsidTr="00ED2B6B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1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5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6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7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8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F56A59" w:rsidRDefault="00ED2B6B" w:rsidP="00ED2B6B">
            <w:pPr>
              <w:jc w:val="center"/>
            </w:pPr>
            <w:r>
              <w:t>9</w:t>
            </w:r>
          </w:p>
        </w:tc>
      </w:tr>
      <w:tr w:rsidR="00ED2B6B" w:rsidRPr="00F56A59" w:rsidTr="00ED2B6B">
        <w:trPr>
          <w:trHeight w:val="3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1</w:t>
            </w:r>
          </w:p>
        </w:tc>
        <w:tc>
          <w:tcPr>
            <w:tcW w:w="13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both"/>
            </w:pPr>
            <w:r w:rsidRPr="001911EC">
              <w:t xml:space="preserve">Муниципальная программа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 xml:space="preserve">района </w:t>
            </w:r>
            <w:r w:rsidRPr="001911EC">
              <w:rPr>
                <w:bCs/>
              </w:rPr>
              <w:t>«</w:t>
            </w:r>
            <w:r w:rsidRPr="001911EC">
              <w:t>Формирование современной городской среды на 2018-202 годы»</w:t>
            </w:r>
          </w:p>
        </w:tc>
      </w:tr>
      <w:tr w:rsidR="00ED2B6B" w:rsidRPr="00F56A59" w:rsidTr="00ED2B6B">
        <w:trPr>
          <w:trHeight w:val="4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39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1911EC">
              <w:rPr>
                <w:rFonts w:ascii="Times New Roman" w:hAnsi="Times New Roman" w:cs="Times New Roman"/>
                <w:sz w:val="24"/>
                <w:szCs w:val="24"/>
              </w:rPr>
              <w:t xml:space="preserve">Цель: создание благоприятных условий проживания населения и повышение уровня благоустройства территорий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Атаманского сельского</w:t>
            </w:r>
            <w:r w:rsidRPr="001911EC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Павловского </w:t>
            </w:r>
            <w:r w:rsidRPr="001911EC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ED2B6B" w:rsidRPr="00F56A59" w:rsidTr="00ED2B6B">
        <w:trPr>
          <w:trHeight w:val="4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39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jc w:val="both"/>
            </w:pPr>
            <w:r w:rsidRPr="001911EC">
              <w:t xml:space="preserve">Задача: организация мероприятий по благоустройству нуждающихся в благоустройстве территорий общего пользования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 xml:space="preserve">района, повышение уровня вовлеченности заинтересованных граждан, организаций в реализации мероприятий по благоустройству нуждающихся в благоустройстве территорий общего пользования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>района.</w:t>
            </w:r>
          </w:p>
        </w:tc>
      </w:tr>
      <w:tr w:rsidR="00ED2B6B" w:rsidRPr="00F56A59" w:rsidTr="00ED2B6B">
        <w:trPr>
          <w:trHeight w:val="4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390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spacing w:line="240" w:lineRule="atLeast"/>
              <w:jc w:val="both"/>
            </w:pPr>
            <w:r w:rsidRPr="001911EC">
              <w:t>Целевой показатель: обеспечени</w:t>
            </w:r>
            <w:r>
              <w:t>е</w:t>
            </w:r>
            <w:r w:rsidRPr="001911EC">
              <w:t xml:space="preserve"> физической, пространственной и информационной доступности зданий, сооружений, дворовых и общественных территорий для инвалидов, маломобильных  и других групп населения</w:t>
            </w:r>
          </w:p>
        </w:tc>
      </w:tr>
      <w:tr w:rsidR="00ED2B6B" w:rsidRPr="00DB326A" w:rsidTr="00ED2B6B">
        <w:trPr>
          <w:trHeight w:val="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/>
        </w:tc>
        <w:tc>
          <w:tcPr>
            <w:tcW w:w="1390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jc w:val="both"/>
            </w:pPr>
            <w:r w:rsidRPr="001911EC">
              <w:rPr>
                <w:bCs/>
              </w:rPr>
              <w:t xml:space="preserve">Основное мероприятие: </w:t>
            </w:r>
            <w:r w:rsidRPr="001911EC">
              <w:t xml:space="preserve">благоустройство нуждающихся в благоустройстве территорий общего пользования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 xml:space="preserve">района </w:t>
            </w:r>
          </w:p>
        </w:tc>
      </w:tr>
      <w:tr w:rsidR="00ED2B6B" w:rsidRPr="00DB326A" w:rsidTr="00ED2B6B">
        <w:trPr>
          <w:trHeight w:val="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/>
        </w:tc>
        <w:tc>
          <w:tcPr>
            <w:tcW w:w="5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pPr>
              <w:jc w:val="both"/>
            </w:pPr>
            <w:r w:rsidRPr="001911EC">
              <w:t>Целевой показатель: количеств</w:t>
            </w:r>
            <w:r>
              <w:t>о</w:t>
            </w:r>
            <w:r w:rsidRPr="001911EC">
              <w:t xml:space="preserve"> благоустроенных территорий общего пользования; площадей благоустроенных территорий общего пользования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  <w:r w:rsidRPr="001911EC">
              <w:t>м²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800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2800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4800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5200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D03990" w:rsidRDefault="00ED2B6B" w:rsidP="00ED2B6B">
            <w:pPr>
              <w:jc w:val="center"/>
            </w:pPr>
            <w:r w:rsidRPr="00D03990">
              <w:t>8800</w:t>
            </w:r>
          </w:p>
        </w:tc>
      </w:tr>
      <w:tr w:rsidR="00ED2B6B" w:rsidRPr="00DB326A" w:rsidTr="00ED2B6B">
        <w:trPr>
          <w:trHeight w:val="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/>
        </w:tc>
        <w:tc>
          <w:tcPr>
            <w:tcW w:w="5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B6B" w:rsidRPr="001911EC" w:rsidRDefault="00ED2B6B" w:rsidP="00ED2B6B">
            <w:r w:rsidRPr="001911EC">
              <w:t>Снижение:</w:t>
            </w:r>
          </w:p>
          <w:p w:rsidR="00ED2B6B" w:rsidRPr="001911EC" w:rsidRDefault="00ED2B6B" w:rsidP="00ED2B6B">
            <w:pPr>
              <w:jc w:val="both"/>
            </w:pPr>
            <w:r w:rsidRPr="001911EC">
              <w:t>- социальной напряженности;</w:t>
            </w:r>
          </w:p>
          <w:p w:rsidR="00ED2B6B" w:rsidRPr="001911EC" w:rsidRDefault="00ED2B6B" w:rsidP="00ED2B6B">
            <w:pPr>
              <w:jc w:val="both"/>
            </w:pPr>
            <w:r w:rsidRPr="001911EC">
              <w:t xml:space="preserve">- обращений граждан о не комфортных условиях пребывания на территории </w:t>
            </w:r>
            <w:r>
              <w:t>Атаманского сельского</w:t>
            </w:r>
            <w:r w:rsidRPr="001911EC">
              <w:t xml:space="preserve"> поселения </w:t>
            </w:r>
            <w:r>
              <w:t xml:space="preserve">Павловского </w:t>
            </w:r>
            <w:r w:rsidRPr="001911EC">
              <w:t>района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Pr="001911EC" w:rsidRDefault="00ED2B6B" w:rsidP="00ED2B6B">
            <w:pPr>
              <w:jc w:val="center"/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B6B" w:rsidRDefault="00ED2B6B" w:rsidP="00ED2B6B">
            <w:pPr>
              <w:jc w:val="center"/>
            </w:pPr>
          </w:p>
        </w:tc>
      </w:tr>
    </w:tbl>
    <w:p w:rsidR="00ED2B6B" w:rsidRPr="009C7035" w:rsidRDefault="00ED2B6B" w:rsidP="00ED2B6B">
      <w:pPr>
        <w:rPr>
          <w:sz w:val="28"/>
          <w:szCs w:val="28"/>
        </w:rPr>
      </w:pPr>
      <w:r w:rsidRPr="009C7035">
        <w:rPr>
          <w:sz w:val="28"/>
          <w:szCs w:val="28"/>
        </w:rPr>
        <w:t xml:space="preserve">Ведущий специалист администрации Атаманского </w:t>
      </w:r>
    </w:p>
    <w:p w:rsidR="00ED2B6B" w:rsidRDefault="00ED2B6B" w:rsidP="00ED2B6B">
      <w:pPr>
        <w:rPr>
          <w:sz w:val="28"/>
          <w:szCs w:val="28"/>
        </w:rPr>
      </w:pPr>
      <w:r w:rsidRPr="009C7035">
        <w:rPr>
          <w:sz w:val="28"/>
          <w:szCs w:val="28"/>
        </w:rPr>
        <w:t xml:space="preserve">сельского поселения Павловского района                                          </w:t>
      </w:r>
      <w:r>
        <w:rPr>
          <w:sz w:val="28"/>
          <w:szCs w:val="28"/>
        </w:rPr>
        <w:t xml:space="preserve">                                               </w:t>
      </w:r>
      <w:r w:rsidRPr="009C7035">
        <w:rPr>
          <w:sz w:val="28"/>
          <w:szCs w:val="28"/>
        </w:rPr>
        <w:t xml:space="preserve">      С.В. Герус</w:t>
      </w:r>
    </w:p>
    <w:p w:rsidR="00ED2B6B" w:rsidRDefault="00ED2B6B" w:rsidP="00ED2B6B">
      <w:pPr>
        <w:rPr>
          <w:sz w:val="28"/>
          <w:szCs w:val="28"/>
        </w:rPr>
      </w:pPr>
    </w:p>
    <w:p w:rsidR="00ED2B6B" w:rsidRPr="00ED2B6B" w:rsidRDefault="00ED2B6B" w:rsidP="00ED2B6B">
      <w:pPr>
        <w:suppressAutoHyphens w:val="0"/>
        <w:ind w:firstLine="9540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lastRenderedPageBreak/>
        <w:t>Приложение № 4</w:t>
      </w:r>
    </w:p>
    <w:p w:rsidR="00ED2B6B" w:rsidRPr="00ED2B6B" w:rsidRDefault="00ED2B6B" w:rsidP="00ED2B6B">
      <w:pPr>
        <w:suppressAutoHyphens w:val="0"/>
        <w:ind w:firstLine="9540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suppressAutoHyphens w:val="0"/>
        <w:jc w:val="right"/>
        <w:rPr>
          <w:sz w:val="16"/>
          <w:szCs w:val="16"/>
          <w:shd w:val="clear" w:color="auto" w:fill="FFFFFF"/>
          <w:lang w:eastAsia="ru-RU"/>
        </w:rPr>
      </w:pPr>
    </w:p>
    <w:p w:rsidR="00ED2B6B" w:rsidRPr="00ED2B6B" w:rsidRDefault="00ED2B6B" w:rsidP="00ED2B6B">
      <w:pPr>
        <w:suppressAutoHyphens w:val="0"/>
        <w:jc w:val="center"/>
        <w:rPr>
          <w:sz w:val="28"/>
          <w:szCs w:val="28"/>
          <w:shd w:val="clear" w:color="auto" w:fill="FFFFFF"/>
          <w:lang w:eastAsia="ru-RU"/>
        </w:rPr>
      </w:pPr>
      <w:r w:rsidRPr="00ED2B6B">
        <w:rPr>
          <w:sz w:val="28"/>
          <w:szCs w:val="28"/>
          <w:shd w:val="clear" w:color="auto" w:fill="FFFFFF"/>
          <w:lang w:eastAsia="ru-RU"/>
        </w:rPr>
        <w:t>ПЕРЕЧЕНЬ ОСНОВНЫХ МЕРОПРИЯТИЙ ПРОГРАММЫ</w:t>
      </w:r>
    </w:p>
    <w:p w:rsidR="00ED2B6B" w:rsidRPr="00ED2B6B" w:rsidRDefault="00ED2B6B" w:rsidP="00ED2B6B">
      <w:pPr>
        <w:suppressAutoHyphens w:val="0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Атаманского сельского поселения Павловского района </w:t>
      </w:r>
    </w:p>
    <w:p w:rsidR="00ED2B6B" w:rsidRPr="00ED2B6B" w:rsidRDefault="00ED2B6B" w:rsidP="00ED2B6B">
      <w:pPr>
        <w:suppressAutoHyphens w:val="0"/>
        <w:jc w:val="center"/>
        <w:rPr>
          <w:sz w:val="28"/>
          <w:szCs w:val="28"/>
          <w:lang w:eastAsia="ru-RU"/>
        </w:rPr>
      </w:pPr>
      <w:r w:rsidRPr="00ED2B6B">
        <w:rPr>
          <w:bCs/>
          <w:sz w:val="28"/>
          <w:szCs w:val="28"/>
          <w:lang w:eastAsia="ru-RU"/>
        </w:rPr>
        <w:t>«</w:t>
      </w:r>
      <w:r w:rsidRPr="00ED2B6B">
        <w:rPr>
          <w:sz w:val="28"/>
          <w:szCs w:val="28"/>
          <w:lang w:eastAsia="ru-RU"/>
        </w:rPr>
        <w:t>Формирование современной городской (сельской) среды на 2018-2022 годы»</w:t>
      </w:r>
    </w:p>
    <w:p w:rsidR="00ED2B6B" w:rsidRPr="00ED2B6B" w:rsidRDefault="00ED2B6B" w:rsidP="00ED2B6B">
      <w:pPr>
        <w:suppressAutoHyphens w:val="0"/>
        <w:jc w:val="center"/>
        <w:rPr>
          <w:sz w:val="16"/>
          <w:szCs w:val="16"/>
          <w:lang w:eastAsia="ru-RU"/>
        </w:rPr>
      </w:pPr>
    </w:p>
    <w:tbl>
      <w:tblPr>
        <w:tblW w:w="153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056"/>
        <w:gridCol w:w="2160"/>
        <w:gridCol w:w="1620"/>
        <w:gridCol w:w="1000"/>
        <w:gridCol w:w="1001"/>
        <w:gridCol w:w="1001"/>
        <w:gridCol w:w="1001"/>
        <w:gridCol w:w="1001"/>
        <w:gridCol w:w="2160"/>
        <w:gridCol w:w="1800"/>
      </w:tblGrid>
      <w:tr w:rsidR="00ED2B6B" w:rsidRPr="00ED2B6B" w:rsidTr="00ED2B6B">
        <w:trPr>
          <w:trHeight w:val="518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№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п/п</w:t>
            </w:r>
          </w:p>
        </w:tc>
        <w:tc>
          <w:tcPr>
            <w:tcW w:w="2056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Наименование мероприятия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Источники финансирования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shd w:val="clear" w:color="auto" w:fill="FFFFFF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Объем финансиро -вания всего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 xml:space="preserve"> (тыс. руб.)</w:t>
            </w:r>
          </w:p>
        </w:tc>
        <w:tc>
          <w:tcPr>
            <w:tcW w:w="5004" w:type="dxa"/>
            <w:gridSpan w:val="5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shd w:val="clear" w:color="auto" w:fill="FFFFFF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В том числе по годам: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Непосредственный результат реализации мероприятия</w:t>
            </w:r>
          </w:p>
        </w:tc>
        <w:tc>
          <w:tcPr>
            <w:tcW w:w="1800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hd w:val="clear" w:color="auto" w:fill="FFFFFF"/>
              <w:suppressAutoHyphens w:val="0"/>
              <w:jc w:val="center"/>
              <w:textAlignment w:val="baseline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shd w:val="clear" w:color="auto" w:fill="FFFFFF"/>
                <w:lang w:eastAsia="ru-RU"/>
              </w:rPr>
              <w:t>Участник муниципальной программы</w:t>
            </w:r>
          </w:p>
        </w:tc>
      </w:tr>
      <w:tr w:rsidR="00ED2B6B" w:rsidRPr="00ED2B6B" w:rsidTr="00ED2B6B">
        <w:trPr>
          <w:trHeight w:val="276"/>
        </w:trPr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62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2018 год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2019 год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2020 год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2021 год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2022 год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</w:p>
        </w:tc>
      </w:tr>
      <w:tr w:rsidR="00ED2B6B" w:rsidRPr="00ED2B6B" w:rsidTr="00ED2B6B">
        <w:tc>
          <w:tcPr>
            <w:tcW w:w="5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056" w:type="dxa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iCs/>
                <w:sz w:val="23"/>
                <w:szCs w:val="23"/>
                <w:lang w:eastAsia="ru-RU"/>
              </w:rPr>
            </w:pPr>
            <w:r w:rsidRPr="00ED2B6B">
              <w:rPr>
                <w:iCs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6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7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8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18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11</w:t>
            </w:r>
          </w:p>
        </w:tc>
      </w:tr>
      <w:tr w:rsidR="00ED2B6B" w:rsidRPr="00ED2B6B" w:rsidTr="00ED2B6B">
        <w:tc>
          <w:tcPr>
            <w:tcW w:w="568" w:type="dxa"/>
            <w:vMerge w:val="restart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056" w:type="dxa"/>
            <w:vMerge w:val="restart"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iCs/>
                <w:sz w:val="23"/>
                <w:szCs w:val="23"/>
                <w:lang w:eastAsia="ru-RU"/>
              </w:rPr>
              <w:t>Основное мероприятие</w:t>
            </w:r>
            <w:r w:rsidRPr="00ED2B6B">
              <w:rPr>
                <w:sz w:val="23"/>
                <w:szCs w:val="23"/>
                <w:lang w:eastAsia="ru-RU"/>
              </w:rPr>
              <w:t xml:space="preserve"> благоустройство нуждающихся в благоустройстве территорий общего пользования Атаманского сельского поселения Павловского района </w:t>
            </w: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всего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2247,232</w:t>
            </w:r>
          </w:p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1100,0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1300,0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1400,0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1500,0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 xml:space="preserve">удовлетворения потребностей населения Атаманского сельского поселения Павловского района в благоприятных условиях проживания в Атаманском сельском поселении Павловского района 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</w:tr>
      <w:tr w:rsidR="00ED2B6B" w:rsidRPr="00ED2B6B" w:rsidTr="00ED2B6B"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местный бюджет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2247,232</w:t>
            </w:r>
          </w:p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1100,0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1300,0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1400,0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1500,0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ED2B6B" w:rsidRPr="00ED2B6B" w:rsidTr="00ED2B6B"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краевой бюджет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ED2B6B" w:rsidRPr="00ED2B6B" w:rsidTr="00ED2B6B"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федеральный бюджет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ED2B6B" w:rsidRPr="00ED2B6B" w:rsidTr="00ED2B6B">
        <w:trPr>
          <w:trHeight w:val="550"/>
        </w:trPr>
        <w:tc>
          <w:tcPr>
            <w:tcW w:w="568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56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216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внебюджетные источники</w:t>
            </w:r>
          </w:p>
        </w:tc>
        <w:tc>
          <w:tcPr>
            <w:tcW w:w="162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</w:p>
        </w:tc>
        <w:tc>
          <w:tcPr>
            <w:tcW w:w="1000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1001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lang w:eastAsia="ru-RU"/>
              </w:rPr>
            </w:pPr>
            <w:r w:rsidRPr="00ED2B6B">
              <w:rPr>
                <w:lang w:eastAsia="ru-RU"/>
              </w:rPr>
              <w:t>0</w:t>
            </w: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00" w:type="dxa"/>
            <w:vMerge/>
            <w:shd w:val="clear" w:color="auto" w:fill="auto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сельского поселения Павловского района                                                                                                         С.В. Герус</w:t>
      </w:r>
    </w:p>
    <w:p w:rsidR="00ED2B6B" w:rsidRPr="009C7035" w:rsidRDefault="00ED2B6B" w:rsidP="00ED2B6B">
      <w:pPr>
        <w:rPr>
          <w:sz w:val="28"/>
          <w:szCs w:val="28"/>
        </w:rPr>
      </w:pPr>
    </w:p>
    <w:p w:rsidR="00ED2B6B" w:rsidRDefault="00ED2B6B" w:rsidP="00ED2B6B">
      <w:pPr>
        <w:rPr>
          <w:sz w:val="27"/>
          <w:szCs w:val="27"/>
        </w:rPr>
        <w:sectPr w:rsidR="00ED2B6B" w:rsidSect="00ED2B6B">
          <w:footnotePr>
            <w:pos w:val="beneathText"/>
          </w:footnotePr>
          <w:pgSz w:w="16837" w:h="11905" w:orient="landscape"/>
          <w:pgMar w:top="1701" w:right="284" w:bottom="567" w:left="1134" w:header="142" w:footer="720" w:gutter="0"/>
          <w:cols w:space="720"/>
          <w:titlePg/>
          <w:docGrid w:linePitch="381"/>
        </w:sect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lastRenderedPageBreak/>
        <w:t>Приложение № 5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16"/>
          <w:szCs w:val="16"/>
          <w:lang w:eastAsia="ru-RU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16"/>
          <w:szCs w:val="16"/>
          <w:lang w:eastAsia="ru-RU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left="5245" w:right="43"/>
        <w:jc w:val="center"/>
        <w:rPr>
          <w:sz w:val="16"/>
          <w:szCs w:val="16"/>
          <w:lang w:eastAsia="ru-RU"/>
        </w:rPr>
      </w:pPr>
    </w:p>
    <w:p w:rsidR="00ED2B6B" w:rsidRPr="00ED2B6B" w:rsidRDefault="00ED2B6B" w:rsidP="00ED2B6B">
      <w:pPr>
        <w:tabs>
          <w:tab w:val="left" w:pos="-5387"/>
        </w:tabs>
        <w:suppressAutoHyphens w:val="0"/>
        <w:ind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Сведения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о показателях (индикаторах) муниципальной программы </w:t>
      </w:r>
    </w:p>
    <w:tbl>
      <w:tblPr>
        <w:tblpPr w:leftFromText="180" w:rightFromText="180" w:vertAnchor="text" w:horzAnchor="margin" w:tblpY="192"/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3552"/>
        <w:gridCol w:w="1440"/>
        <w:gridCol w:w="868"/>
        <w:gridCol w:w="868"/>
        <w:gridCol w:w="868"/>
        <w:gridCol w:w="868"/>
        <w:gridCol w:w="869"/>
      </w:tblGrid>
      <w:tr w:rsidR="00ED2B6B" w:rsidRPr="00ED2B6B" w:rsidTr="00ED2B6B">
        <w:tc>
          <w:tcPr>
            <w:tcW w:w="516" w:type="dxa"/>
            <w:vMerge w:val="restart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3552" w:type="dxa"/>
            <w:vMerge w:val="restart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color w:val="000000"/>
                <w:sz w:val="23"/>
                <w:szCs w:val="23"/>
                <w:lang w:eastAsia="ru-RU"/>
              </w:rPr>
              <w:t>Наименование показателя (индикатора)</w:t>
            </w:r>
          </w:p>
        </w:tc>
        <w:tc>
          <w:tcPr>
            <w:tcW w:w="1440" w:type="dxa"/>
            <w:vMerge w:val="restart"/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  <w:tc>
          <w:tcPr>
            <w:tcW w:w="4341" w:type="dxa"/>
            <w:gridSpan w:val="5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Значения показателей</w:t>
            </w:r>
          </w:p>
        </w:tc>
      </w:tr>
      <w:tr w:rsidR="00ED2B6B" w:rsidRPr="00ED2B6B" w:rsidTr="00ED2B6B">
        <w:tc>
          <w:tcPr>
            <w:tcW w:w="516" w:type="dxa"/>
            <w:vMerge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3552" w:type="dxa"/>
            <w:vMerge/>
            <w:vAlign w:val="center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1440" w:type="dxa"/>
            <w:vMerge/>
            <w:vAlign w:val="center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2018</w:t>
            </w: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2019</w:t>
            </w: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2020</w:t>
            </w: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2021</w:t>
            </w:r>
          </w:p>
        </w:tc>
        <w:tc>
          <w:tcPr>
            <w:tcW w:w="869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jc w:val="center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2022</w:t>
            </w:r>
          </w:p>
        </w:tc>
      </w:tr>
      <w:tr w:rsidR="00ED2B6B" w:rsidRPr="00ED2B6B" w:rsidTr="00ED2B6B">
        <w:tc>
          <w:tcPr>
            <w:tcW w:w="516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552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Количество благоустроенных территорий общего пользования</w:t>
            </w:r>
          </w:p>
        </w:tc>
        <w:tc>
          <w:tcPr>
            <w:tcW w:w="1440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 xml:space="preserve">Ед. </w:t>
            </w: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9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</w:tr>
      <w:tr w:rsidR="00ED2B6B" w:rsidRPr="00ED2B6B" w:rsidTr="00ED2B6B">
        <w:tc>
          <w:tcPr>
            <w:tcW w:w="516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2</w:t>
            </w:r>
          </w:p>
        </w:tc>
        <w:tc>
          <w:tcPr>
            <w:tcW w:w="3552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Площадь благоустроенных территорий общего пользования</w:t>
            </w:r>
          </w:p>
        </w:tc>
        <w:tc>
          <w:tcPr>
            <w:tcW w:w="1440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 xml:space="preserve">Га </w:t>
            </w: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9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</w:tr>
      <w:tr w:rsidR="00ED2B6B" w:rsidRPr="00ED2B6B" w:rsidTr="00ED2B6B">
        <w:tc>
          <w:tcPr>
            <w:tcW w:w="516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3</w:t>
            </w:r>
          </w:p>
        </w:tc>
        <w:tc>
          <w:tcPr>
            <w:tcW w:w="3552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>Доля площади благоустроенных территорий общего пользования</w:t>
            </w:r>
          </w:p>
        </w:tc>
        <w:tc>
          <w:tcPr>
            <w:tcW w:w="1440" w:type="dxa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  <w:r w:rsidRPr="00ED2B6B">
              <w:rPr>
                <w:sz w:val="23"/>
                <w:szCs w:val="23"/>
                <w:lang w:eastAsia="ru-RU"/>
              </w:rPr>
              <w:t xml:space="preserve">Проценты </w:t>
            </w: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8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  <w:tc>
          <w:tcPr>
            <w:tcW w:w="869" w:type="dxa"/>
            <w:shd w:val="clear" w:color="auto" w:fill="auto"/>
          </w:tcPr>
          <w:p w:rsidR="00ED2B6B" w:rsidRPr="00ED2B6B" w:rsidRDefault="00ED2B6B" w:rsidP="00ED2B6B">
            <w:pPr>
              <w:suppressAutoHyphens w:val="0"/>
              <w:rPr>
                <w:sz w:val="23"/>
                <w:szCs w:val="23"/>
                <w:lang w:eastAsia="ru-RU"/>
              </w:rPr>
            </w:pPr>
          </w:p>
        </w:tc>
      </w:tr>
    </w:tbl>
    <w:p w:rsidR="00ED2B6B" w:rsidRPr="00ED2B6B" w:rsidRDefault="00ED2B6B" w:rsidP="00ED2B6B">
      <w:pPr>
        <w:suppressAutoHyphens w:val="0"/>
        <w:rPr>
          <w:sz w:val="16"/>
          <w:szCs w:val="16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сельского поселения Павловского района                                                С.В. Герус</w:t>
      </w: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spacing w:line="2" w:lineRule="exact"/>
        <w:rPr>
          <w:sz w:val="20"/>
          <w:szCs w:val="20"/>
          <w:lang w:eastAsia="ru-RU"/>
        </w:rPr>
      </w:pPr>
    </w:p>
    <w:p w:rsidR="00ED2B6B" w:rsidRDefault="00ED2B6B" w:rsidP="00ED2B6B">
      <w:pPr>
        <w:suppressAutoHyphens w:val="0"/>
        <w:ind w:left="8280"/>
        <w:jc w:val="center"/>
        <w:rPr>
          <w:sz w:val="28"/>
          <w:szCs w:val="28"/>
          <w:lang w:eastAsia="ru-RU"/>
        </w:rPr>
        <w:sectPr w:rsidR="00ED2B6B" w:rsidSect="00ED2B6B">
          <w:footnotePr>
            <w:pos w:val="beneathText"/>
          </w:footnotePr>
          <w:pgSz w:w="11905" w:h="16837"/>
          <w:pgMar w:top="284" w:right="567" w:bottom="1134" w:left="1701" w:header="142" w:footer="720" w:gutter="0"/>
          <w:cols w:space="720"/>
          <w:titlePg/>
          <w:docGrid w:linePitch="381"/>
        </w:sectPr>
      </w:pPr>
    </w:p>
    <w:p w:rsidR="00ED2B6B" w:rsidRPr="00ED2B6B" w:rsidRDefault="00ED2B6B" w:rsidP="00ED2B6B">
      <w:pPr>
        <w:suppressAutoHyphens w:val="0"/>
        <w:ind w:left="8280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lastRenderedPageBreak/>
        <w:t>Приложение № 6</w:t>
      </w:r>
    </w:p>
    <w:p w:rsidR="00ED2B6B" w:rsidRPr="00ED2B6B" w:rsidRDefault="00ED2B6B" w:rsidP="00ED2B6B">
      <w:pPr>
        <w:tabs>
          <w:tab w:val="left" w:pos="-5387"/>
        </w:tabs>
        <w:suppressAutoHyphens w:val="0"/>
        <w:ind w:left="8280" w:right="43"/>
        <w:jc w:val="center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к муниципальной программе</w:t>
      </w:r>
    </w:p>
    <w:p w:rsidR="00ED2B6B" w:rsidRPr="00ED2B6B" w:rsidRDefault="00ED2B6B" w:rsidP="00ED2B6B">
      <w:pPr>
        <w:suppressAutoHyphens w:val="0"/>
        <w:spacing w:line="256" w:lineRule="exact"/>
        <w:ind w:left="8280"/>
        <w:jc w:val="center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ind w:right="320"/>
        <w:jc w:val="center"/>
        <w:rPr>
          <w:bCs/>
          <w:sz w:val="28"/>
          <w:szCs w:val="28"/>
          <w:lang w:eastAsia="ru-RU"/>
        </w:rPr>
      </w:pPr>
      <w:r w:rsidRPr="00ED2B6B">
        <w:rPr>
          <w:bCs/>
          <w:sz w:val="28"/>
          <w:szCs w:val="28"/>
          <w:lang w:eastAsia="ru-RU"/>
        </w:rPr>
        <w:t>ПЕРЕЧЕНЬ</w:t>
      </w:r>
    </w:p>
    <w:p w:rsidR="00ED2B6B" w:rsidRPr="00ED2B6B" w:rsidRDefault="00ED2B6B" w:rsidP="00ED2B6B">
      <w:pPr>
        <w:tabs>
          <w:tab w:val="left" w:pos="-5387"/>
          <w:tab w:val="left" w:pos="3261"/>
        </w:tabs>
        <w:suppressAutoHyphens w:val="0"/>
        <w:ind w:right="43"/>
        <w:jc w:val="center"/>
        <w:rPr>
          <w:sz w:val="28"/>
          <w:szCs w:val="28"/>
          <w:lang w:eastAsia="ru-RU"/>
        </w:rPr>
      </w:pPr>
      <w:r w:rsidRPr="00ED2B6B">
        <w:rPr>
          <w:bCs/>
          <w:sz w:val="28"/>
          <w:szCs w:val="28"/>
          <w:lang w:eastAsia="ru-RU"/>
        </w:rPr>
        <w:t xml:space="preserve">основных мероприятий </w:t>
      </w:r>
      <w:r w:rsidRPr="00ED2B6B">
        <w:rPr>
          <w:sz w:val="28"/>
          <w:szCs w:val="28"/>
          <w:lang w:eastAsia="ru-RU"/>
        </w:rPr>
        <w:t>Программы</w:t>
      </w:r>
    </w:p>
    <w:p w:rsidR="00ED2B6B" w:rsidRPr="00ED2B6B" w:rsidRDefault="00ED2B6B" w:rsidP="00ED2B6B">
      <w:pPr>
        <w:tabs>
          <w:tab w:val="left" w:pos="-5387"/>
          <w:tab w:val="left" w:pos="3261"/>
        </w:tabs>
        <w:suppressAutoHyphens w:val="0"/>
        <w:ind w:right="43"/>
        <w:jc w:val="center"/>
        <w:rPr>
          <w:b/>
          <w:sz w:val="28"/>
          <w:szCs w:val="28"/>
          <w:lang w:eastAsia="ru-RU"/>
        </w:rPr>
      </w:pPr>
    </w:p>
    <w:tbl>
      <w:tblPr>
        <w:tblW w:w="14872" w:type="dxa"/>
        <w:tblLook w:val="00A0" w:firstRow="1" w:lastRow="0" w:firstColumn="1" w:lastColumn="0" w:noHBand="0" w:noVBand="0"/>
      </w:tblPr>
      <w:tblGrid>
        <w:gridCol w:w="3014"/>
        <w:gridCol w:w="2106"/>
        <w:gridCol w:w="1384"/>
        <w:gridCol w:w="1384"/>
        <w:gridCol w:w="2480"/>
        <w:gridCol w:w="2260"/>
        <w:gridCol w:w="2244"/>
      </w:tblGrid>
      <w:tr w:rsidR="00ED2B6B" w:rsidRPr="00ED2B6B" w:rsidTr="00ED2B6B">
        <w:trPr>
          <w:trHeight w:val="435"/>
        </w:trPr>
        <w:tc>
          <w:tcPr>
            <w:tcW w:w="3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7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Срок </w:t>
            </w:r>
          </w:p>
        </w:tc>
        <w:tc>
          <w:tcPr>
            <w:tcW w:w="2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2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Основные  направления реализации 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Связь с показателями Программы (подпрограммы) </w:t>
            </w:r>
          </w:p>
        </w:tc>
      </w:tr>
      <w:tr w:rsidR="00ED2B6B" w:rsidRPr="00ED2B6B" w:rsidTr="00ED2B6B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>начала реализации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>окончания реализации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300"/>
        </w:trPr>
        <w:tc>
          <w:tcPr>
            <w:tcW w:w="14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Задача 1 </w:t>
            </w: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ED2B6B">
              <w:rPr>
                <w:color w:val="000000"/>
                <w:lang w:eastAsia="ru-RU"/>
              </w:rPr>
              <w:t xml:space="preserve">Основное мероприятие: </w:t>
            </w:r>
            <w:r w:rsidRPr="00ED2B6B">
              <w:rPr>
                <w:lang w:eastAsia="ru-RU"/>
              </w:rPr>
              <w:t xml:space="preserve">Благоустройство нуждающихся в благоустройстве территорий общего пользования Атаманского сельского поселения Павловского района </w:t>
            </w:r>
          </w:p>
        </w:tc>
        <w:tc>
          <w:tcPr>
            <w:tcW w:w="206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  <w:r w:rsidRPr="00ED2B6B">
              <w:rPr>
                <w:lang w:eastAsia="ru-RU"/>
              </w:rPr>
              <w:t>Администрация Атаманского сельского поселения Павловского района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2018г.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2018г.</w:t>
            </w:r>
          </w:p>
        </w:tc>
        <w:tc>
          <w:tcPr>
            <w:tcW w:w="248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ED2B6B">
              <w:rPr>
                <w:lang w:eastAsia="ru-RU"/>
              </w:rPr>
              <w:t>Создание комфортных микросоциальных условий на территориях общего пользования</w:t>
            </w:r>
          </w:p>
        </w:tc>
        <w:tc>
          <w:tcPr>
            <w:tcW w:w="2274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D2B6B">
              <w:rPr>
                <w:lang w:eastAsia="ru-RU"/>
              </w:rPr>
              <w:t>Ремонт</w:t>
            </w:r>
          </w:p>
        </w:tc>
        <w:tc>
          <w:tcPr>
            <w:tcW w:w="225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2019г.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2019г.</w:t>
            </w:r>
          </w:p>
        </w:tc>
        <w:tc>
          <w:tcPr>
            <w:tcW w:w="248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27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25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2020г.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2020г.</w:t>
            </w:r>
          </w:p>
        </w:tc>
        <w:tc>
          <w:tcPr>
            <w:tcW w:w="248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27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25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2021г.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2021г.</w:t>
            </w:r>
          </w:p>
        </w:tc>
        <w:tc>
          <w:tcPr>
            <w:tcW w:w="248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27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25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ED2B6B" w:rsidRPr="00ED2B6B" w:rsidTr="00ED2B6B">
        <w:trPr>
          <w:trHeight w:val="828"/>
        </w:trPr>
        <w:tc>
          <w:tcPr>
            <w:tcW w:w="30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июнь 2022г.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сентябрь</w:t>
            </w:r>
          </w:p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  <w:r w:rsidRPr="00ED2B6B">
              <w:rPr>
                <w:lang w:eastAsia="ru-RU"/>
              </w:rPr>
              <w:t>2022г.</w:t>
            </w:r>
          </w:p>
        </w:tc>
        <w:tc>
          <w:tcPr>
            <w:tcW w:w="24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27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2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B6B" w:rsidRPr="00ED2B6B" w:rsidRDefault="00ED2B6B" w:rsidP="00ED2B6B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</w:tbl>
    <w:p w:rsidR="00ED2B6B" w:rsidRPr="00ED2B6B" w:rsidRDefault="00ED2B6B" w:rsidP="00ED2B6B">
      <w:pPr>
        <w:suppressAutoHyphens w:val="0"/>
        <w:spacing w:line="1" w:lineRule="exact"/>
        <w:rPr>
          <w:sz w:val="20"/>
          <w:szCs w:val="20"/>
          <w:lang w:eastAsia="ru-RU"/>
        </w:rPr>
      </w:pPr>
    </w:p>
    <w:p w:rsidR="00ED2B6B" w:rsidRPr="00ED2B6B" w:rsidRDefault="00ED2B6B" w:rsidP="00ED2B6B">
      <w:pPr>
        <w:suppressAutoHyphens w:val="0"/>
        <w:spacing w:line="236" w:lineRule="exact"/>
        <w:rPr>
          <w:sz w:val="20"/>
          <w:szCs w:val="20"/>
          <w:lang w:eastAsia="ru-RU"/>
        </w:rPr>
      </w:pPr>
    </w:p>
    <w:p w:rsidR="00ED2B6B" w:rsidRPr="00ED2B6B" w:rsidRDefault="00ED2B6B" w:rsidP="00ED2B6B">
      <w:pPr>
        <w:suppressAutoHyphens w:val="0"/>
        <w:spacing w:line="236" w:lineRule="exact"/>
        <w:rPr>
          <w:sz w:val="20"/>
          <w:szCs w:val="20"/>
          <w:lang w:eastAsia="ru-RU"/>
        </w:rPr>
      </w:pPr>
    </w:p>
    <w:p w:rsidR="00ED2B6B" w:rsidRPr="00ED2B6B" w:rsidRDefault="00ED2B6B" w:rsidP="00ED2B6B">
      <w:pPr>
        <w:suppressAutoHyphens w:val="0"/>
        <w:spacing w:line="236" w:lineRule="exact"/>
        <w:rPr>
          <w:sz w:val="20"/>
          <w:szCs w:val="20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  <w:r w:rsidRPr="00ED2B6B">
        <w:rPr>
          <w:sz w:val="28"/>
          <w:szCs w:val="28"/>
          <w:lang w:eastAsia="ru-RU"/>
        </w:rPr>
        <w:t>сельского поселения Павловского района                                                                                            С.В. Герус</w:t>
      </w:r>
    </w:p>
    <w:p w:rsidR="00ED2B6B" w:rsidRDefault="00ED2B6B" w:rsidP="00ED2B6B">
      <w:pPr>
        <w:suppressAutoHyphens w:val="0"/>
        <w:rPr>
          <w:sz w:val="28"/>
          <w:szCs w:val="28"/>
          <w:lang w:eastAsia="ru-RU"/>
        </w:rPr>
        <w:sectPr w:rsidR="00ED2B6B" w:rsidSect="00ED2B6B">
          <w:footnotePr>
            <w:pos w:val="beneathText"/>
          </w:footnotePr>
          <w:pgSz w:w="16837" w:h="11905" w:orient="landscape"/>
          <w:pgMar w:top="1701" w:right="284" w:bottom="567" w:left="1134" w:header="142" w:footer="720" w:gutter="0"/>
          <w:cols w:space="720"/>
          <w:titlePg/>
          <w:docGrid w:linePitch="381"/>
        </w:sectPr>
      </w:pPr>
    </w:p>
    <w:p w:rsidR="00320AC1" w:rsidRPr="00320AC1" w:rsidRDefault="00320AC1" w:rsidP="00320AC1">
      <w:pPr>
        <w:suppressAutoHyphens w:val="0"/>
        <w:ind w:left="10080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lastRenderedPageBreak/>
        <w:t>Приложение № 7</w:t>
      </w:r>
    </w:p>
    <w:p w:rsidR="00320AC1" w:rsidRPr="00320AC1" w:rsidRDefault="00320AC1" w:rsidP="00320AC1">
      <w:pPr>
        <w:tabs>
          <w:tab w:val="left" w:pos="-5387"/>
        </w:tabs>
        <w:suppressAutoHyphens w:val="0"/>
        <w:ind w:left="10080" w:right="43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к муниципальной программе</w:t>
      </w:r>
    </w:p>
    <w:p w:rsidR="00320AC1" w:rsidRPr="00320AC1" w:rsidRDefault="00320AC1" w:rsidP="00320AC1">
      <w:pPr>
        <w:tabs>
          <w:tab w:val="left" w:pos="-5387"/>
        </w:tabs>
        <w:suppressAutoHyphens w:val="0"/>
        <w:ind w:left="1843" w:right="43"/>
        <w:jc w:val="center"/>
        <w:rPr>
          <w:sz w:val="28"/>
          <w:szCs w:val="28"/>
          <w:lang w:eastAsia="ru-RU"/>
        </w:rPr>
      </w:pPr>
      <w:r w:rsidRPr="00320AC1">
        <w:rPr>
          <w:bCs/>
          <w:sz w:val="28"/>
          <w:szCs w:val="20"/>
          <w:lang w:eastAsia="ru-RU"/>
        </w:rPr>
        <w:t xml:space="preserve">Ресурсное обеспечение реализации </w:t>
      </w:r>
      <w:r w:rsidRPr="00320AC1">
        <w:rPr>
          <w:sz w:val="28"/>
          <w:szCs w:val="28"/>
          <w:lang w:eastAsia="ru-RU"/>
        </w:rPr>
        <w:t>Программы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082"/>
        <w:gridCol w:w="2021"/>
        <w:gridCol w:w="850"/>
        <w:gridCol w:w="567"/>
        <w:gridCol w:w="851"/>
        <w:gridCol w:w="567"/>
        <w:gridCol w:w="1134"/>
        <w:gridCol w:w="850"/>
        <w:gridCol w:w="851"/>
        <w:gridCol w:w="850"/>
        <w:gridCol w:w="851"/>
      </w:tblGrid>
      <w:tr w:rsidR="00320AC1" w:rsidRPr="00320AC1" w:rsidTr="0069135A">
        <w:tc>
          <w:tcPr>
            <w:tcW w:w="1418" w:type="dxa"/>
            <w:vMerge w:val="restart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Наименование</w:t>
            </w:r>
          </w:p>
        </w:tc>
        <w:tc>
          <w:tcPr>
            <w:tcW w:w="3082" w:type="dxa"/>
            <w:vMerge w:val="restart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color w:val="000000"/>
                <w:lang w:eastAsia="ru-RU"/>
              </w:rPr>
              <w:t>Ответственный исполнитель, соисполнитель, государственный (муниципальный) заказчик-координатор, участник</w:t>
            </w:r>
          </w:p>
        </w:tc>
        <w:tc>
          <w:tcPr>
            <w:tcW w:w="2021" w:type="dxa"/>
            <w:vMerge w:val="restart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Источник финансиро-вания</w:t>
            </w:r>
          </w:p>
        </w:tc>
        <w:tc>
          <w:tcPr>
            <w:tcW w:w="2835" w:type="dxa"/>
            <w:gridSpan w:val="4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Код бюджетной классификации</w:t>
            </w:r>
          </w:p>
        </w:tc>
        <w:tc>
          <w:tcPr>
            <w:tcW w:w="4536" w:type="dxa"/>
            <w:gridSpan w:val="5"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  <w:tab w:val="left" w:pos="0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Объемы бюджетных ассигнований (тыс. рублей)</w:t>
            </w:r>
          </w:p>
        </w:tc>
      </w:tr>
      <w:tr w:rsidR="00320AC1" w:rsidRPr="00320AC1" w:rsidTr="0069135A">
        <w:tc>
          <w:tcPr>
            <w:tcW w:w="1418" w:type="dxa"/>
            <w:vMerge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2021" w:type="dxa"/>
            <w:vMerge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850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ГРБС</w:t>
            </w:r>
          </w:p>
        </w:tc>
        <w:tc>
          <w:tcPr>
            <w:tcW w:w="567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w w:val="95"/>
                <w:lang w:eastAsia="ru-RU"/>
              </w:rPr>
            </w:pPr>
            <w:r w:rsidRPr="00320AC1">
              <w:rPr>
                <w:w w:val="95"/>
                <w:lang w:eastAsia="ru-RU"/>
              </w:rPr>
              <w:t>Рз</w:t>
            </w:r>
          </w:p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Пр</w:t>
            </w:r>
          </w:p>
        </w:tc>
        <w:tc>
          <w:tcPr>
            <w:tcW w:w="851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ЦСР</w:t>
            </w:r>
          </w:p>
        </w:tc>
        <w:tc>
          <w:tcPr>
            <w:tcW w:w="567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  <w:r w:rsidRPr="00320AC1">
              <w:rPr>
                <w:lang w:eastAsia="ru-RU"/>
              </w:rPr>
              <w:t>ВР</w:t>
            </w:r>
          </w:p>
        </w:tc>
        <w:tc>
          <w:tcPr>
            <w:tcW w:w="1134" w:type="dxa"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2018</w:t>
            </w: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2019</w:t>
            </w: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2022</w:t>
            </w:r>
          </w:p>
        </w:tc>
      </w:tr>
      <w:tr w:rsidR="00320AC1" w:rsidRPr="00320AC1" w:rsidTr="0069135A">
        <w:tc>
          <w:tcPr>
            <w:tcW w:w="1418" w:type="dxa"/>
          </w:tcPr>
          <w:p w:rsidR="00320AC1" w:rsidRPr="00320AC1" w:rsidRDefault="00320AC1" w:rsidP="00320AC1">
            <w:pPr>
              <w:tabs>
                <w:tab w:val="left" w:pos="2211"/>
              </w:tabs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1</w:t>
            </w:r>
          </w:p>
        </w:tc>
        <w:tc>
          <w:tcPr>
            <w:tcW w:w="3082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</w:t>
            </w:r>
          </w:p>
        </w:tc>
        <w:tc>
          <w:tcPr>
            <w:tcW w:w="2021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12</w:t>
            </w:r>
          </w:p>
        </w:tc>
      </w:tr>
      <w:tr w:rsidR="00320AC1" w:rsidRPr="00320AC1" w:rsidTr="0069135A">
        <w:trPr>
          <w:trHeight w:val="634"/>
        </w:trPr>
        <w:tc>
          <w:tcPr>
            <w:tcW w:w="1418" w:type="dxa"/>
            <w:vMerge w:val="restart"/>
            <w:shd w:val="clear" w:color="auto" w:fill="auto"/>
          </w:tcPr>
          <w:p w:rsidR="00320AC1" w:rsidRPr="00320AC1" w:rsidRDefault="00320AC1" w:rsidP="00320AC1">
            <w:pPr>
              <w:tabs>
                <w:tab w:val="left" w:pos="2211"/>
              </w:tabs>
              <w:suppressAutoHyphens w:val="0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Муниципальная Программа «Формирование современной городской(сельской) среды на 2018-2022 годы»</w:t>
            </w:r>
          </w:p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both"/>
              <w:rPr>
                <w:lang w:eastAsia="ru-RU"/>
              </w:rPr>
            </w:pPr>
            <w:r w:rsidRPr="00320AC1">
              <w:rPr>
                <w:lang w:eastAsia="ru-RU"/>
              </w:rPr>
              <w:t>Всего в том числе:</w:t>
            </w:r>
          </w:p>
        </w:tc>
        <w:tc>
          <w:tcPr>
            <w:tcW w:w="2021" w:type="dxa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lang w:eastAsia="ru-RU"/>
              </w:rPr>
            </w:pPr>
            <w:r w:rsidRPr="00320AC1">
              <w:rPr>
                <w:lang w:eastAsia="ru-RU"/>
              </w:rPr>
              <w:t>992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05 03</w:t>
            </w: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042 01 102 90 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244</w:t>
            </w:r>
          </w:p>
        </w:tc>
        <w:tc>
          <w:tcPr>
            <w:tcW w:w="1134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b/>
                <w:lang w:eastAsia="ru-RU"/>
              </w:rPr>
            </w:pP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</w:tcPr>
          <w:p w:rsidR="00320AC1" w:rsidRPr="00320AC1" w:rsidRDefault="00320AC1" w:rsidP="00320AC1">
            <w:pPr>
              <w:suppressAutoHyphens w:val="0"/>
              <w:snapToGrid w:val="0"/>
              <w:ind w:right="252"/>
              <w:jc w:val="both"/>
              <w:rPr>
                <w:lang w:eastAsia="ru-RU"/>
              </w:rPr>
            </w:pPr>
            <w:r w:rsidRPr="00320AC1">
              <w:rPr>
                <w:color w:val="000000"/>
                <w:lang w:eastAsia="ru-RU"/>
              </w:rPr>
              <w:t>Ответственный исполнитель:</w:t>
            </w:r>
            <w:r w:rsidRPr="00320AC1">
              <w:rPr>
                <w:lang w:eastAsia="ru-RU"/>
              </w:rPr>
              <w:t xml:space="preserve"> </w:t>
            </w:r>
          </w:p>
          <w:p w:rsidR="00320AC1" w:rsidRPr="00320AC1" w:rsidRDefault="00320AC1" w:rsidP="00320AC1">
            <w:pPr>
              <w:tabs>
                <w:tab w:val="left" w:pos="5245"/>
              </w:tabs>
              <w:suppressAutoHyphens w:val="0"/>
              <w:jc w:val="both"/>
              <w:rPr>
                <w:lang w:eastAsia="ru-RU"/>
              </w:rPr>
            </w:pPr>
            <w:r w:rsidRPr="00320AC1">
              <w:rPr>
                <w:lang w:eastAsia="ru-RU"/>
              </w:rPr>
              <w:t xml:space="preserve">Администрация Атаманского сельского поселения Павловского района </w:t>
            </w: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320AC1" w:rsidRPr="00320AC1" w:rsidTr="0069135A">
        <w:trPr>
          <w:trHeight w:val="400"/>
        </w:trPr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</w:tcPr>
          <w:p w:rsidR="00320AC1" w:rsidRPr="00320AC1" w:rsidRDefault="00320AC1" w:rsidP="00320AC1">
            <w:pPr>
              <w:suppressAutoHyphens w:val="0"/>
              <w:snapToGrid w:val="0"/>
              <w:ind w:right="72"/>
              <w:jc w:val="both"/>
              <w:rPr>
                <w:lang w:eastAsia="ru-RU"/>
              </w:rPr>
            </w:pPr>
            <w:r w:rsidRPr="00320AC1">
              <w:rPr>
                <w:color w:val="000000"/>
                <w:lang w:eastAsia="ru-RU"/>
              </w:rPr>
              <w:t>Соисполнитель:</w:t>
            </w:r>
            <w:r w:rsidRPr="00320AC1">
              <w:rPr>
                <w:lang w:eastAsia="ru-RU"/>
              </w:rPr>
              <w:t xml:space="preserve"> </w:t>
            </w:r>
          </w:p>
          <w:p w:rsidR="00320AC1" w:rsidRPr="00320AC1" w:rsidRDefault="00320AC1" w:rsidP="00320AC1">
            <w:pPr>
              <w:tabs>
                <w:tab w:val="left" w:pos="5245"/>
              </w:tabs>
              <w:suppressAutoHyphens w:val="0"/>
              <w:jc w:val="both"/>
              <w:rPr>
                <w:lang w:eastAsia="ru-RU"/>
              </w:rPr>
            </w:pPr>
            <w:r w:rsidRPr="00320AC1">
              <w:rPr>
                <w:lang w:eastAsia="ru-RU"/>
              </w:rPr>
              <w:t xml:space="preserve">Не предусмотрен </w:t>
            </w: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 w:val="restart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>Муниципальный заказчик –</w:t>
            </w:r>
          </w:p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  <w:r w:rsidRPr="00320AC1">
              <w:rPr>
                <w:rFonts w:eastAsia="Calibri"/>
                <w:lang w:eastAsia="ru-RU"/>
              </w:rPr>
              <w:t xml:space="preserve">Администрация </w:t>
            </w:r>
            <w:r w:rsidRPr="00320AC1">
              <w:rPr>
                <w:lang w:eastAsia="ru-RU"/>
              </w:rPr>
              <w:t>Атаманского сельского поселения Павловского района</w:t>
            </w:r>
          </w:p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2247,232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1100,0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1300,0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1400,0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1500,0</w:t>
            </w: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Краевой бюджет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rPr>
                <w:rFonts w:eastAsia="Calibri"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320AC1" w:rsidRPr="00320AC1" w:rsidTr="0069135A">
        <w:tc>
          <w:tcPr>
            <w:tcW w:w="1418" w:type="dxa"/>
            <w:vMerge/>
            <w:shd w:val="clear" w:color="auto" w:fill="auto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b/>
                <w:lang w:eastAsia="ru-RU"/>
              </w:rPr>
            </w:pPr>
          </w:p>
        </w:tc>
        <w:tc>
          <w:tcPr>
            <w:tcW w:w="3082" w:type="dxa"/>
            <w:vMerge/>
            <w:vAlign w:val="center"/>
          </w:tcPr>
          <w:p w:rsidR="00320AC1" w:rsidRPr="00320AC1" w:rsidRDefault="00320AC1" w:rsidP="00320AC1">
            <w:pPr>
              <w:suppressAutoHyphens w:val="0"/>
              <w:ind w:left="-35"/>
              <w:jc w:val="center"/>
              <w:rPr>
                <w:rFonts w:eastAsia="Calibri"/>
                <w:b/>
                <w:lang w:eastAsia="ru-RU"/>
              </w:rPr>
            </w:pPr>
          </w:p>
        </w:tc>
        <w:tc>
          <w:tcPr>
            <w:tcW w:w="2021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50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20AC1" w:rsidRPr="00320AC1" w:rsidRDefault="00320AC1" w:rsidP="00320AC1">
            <w:pPr>
              <w:tabs>
                <w:tab w:val="left" w:pos="-5387"/>
              </w:tabs>
              <w:suppressAutoHyphens w:val="0"/>
              <w:ind w:right="43"/>
              <w:jc w:val="center"/>
              <w:rPr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2247,232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1100,0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1300,0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1400,0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0AC1" w:rsidRPr="00320AC1" w:rsidRDefault="00320AC1" w:rsidP="00320AC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20AC1">
              <w:rPr>
                <w:sz w:val="22"/>
                <w:szCs w:val="22"/>
                <w:lang w:eastAsia="ru-RU"/>
              </w:rPr>
              <w:t>1500,0</w:t>
            </w:r>
          </w:p>
        </w:tc>
      </w:tr>
    </w:tbl>
    <w:p w:rsidR="00320AC1" w:rsidRPr="00320AC1" w:rsidRDefault="00320AC1" w:rsidP="00320AC1">
      <w:pPr>
        <w:suppressAutoHyphens w:val="0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320AC1" w:rsidRDefault="00320AC1" w:rsidP="00320AC1">
      <w:pPr>
        <w:suppressAutoHyphens w:val="0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сельского поселения Павловского района                                                                                                       С.В. Герус</w:t>
      </w:r>
    </w:p>
    <w:p w:rsidR="00320AC1" w:rsidRDefault="00320AC1" w:rsidP="00320AC1">
      <w:pPr>
        <w:suppressAutoHyphens w:val="0"/>
        <w:rPr>
          <w:sz w:val="28"/>
          <w:szCs w:val="28"/>
          <w:lang w:eastAsia="ru-RU"/>
        </w:rPr>
      </w:pPr>
    </w:p>
    <w:p w:rsidR="00320AC1" w:rsidRDefault="00320AC1" w:rsidP="00320AC1">
      <w:pPr>
        <w:suppressAutoHyphens w:val="0"/>
        <w:rPr>
          <w:sz w:val="28"/>
          <w:szCs w:val="28"/>
          <w:lang w:eastAsia="ru-RU"/>
        </w:rPr>
      </w:pPr>
    </w:p>
    <w:p w:rsidR="00320AC1" w:rsidRPr="00320AC1" w:rsidRDefault="00320AC1" w:rsidP="00320AC1">
      <w:pPr>
        <w:suppressAutoHyphens w:val="0"/>
        <w:ind w:left="7380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lastRenderedPageBreak/>
        <w:t>Приложение № 8</w:t>
      </w:r>
    </w:p>
    <w:p w:rsidR="00320AC1" w:rsidRPr="00320AC1" w:rsidRDefault="00320AC1" w:rsidP="00320AC1">
      <w:pPr>
        <w:tabs>
          <w:tab w:val="left" w:pos="-5387"/>
        </w:tabs>
        <w:suppressAutoHyphens w:val="0"/>
        <w:ind w:left="7380" w:right="43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к муниципальной программе</w:t>
      </w:r>
    </w:p>
    <w:p w:rsidR="00320AC1" w:rsidRPr="00320AC1" w:rsidRDefault="00320AC1" w:rsidP="00320AC1">
      <w:pPr>
        <w:suppressAutoHyphens w:val="0"/>
        <w:spacing w:line="256" w:lineRule="exact"/>
        <w:rPr>
          <w:sz w:val="28"/>
          <w:szCs w:val="28"/>
          <w:lang w:eastAsia="ru-RU"/>
        </w:rPr>
      </w:pPr>
    </w:p>
    <w:p w:rsidR="00320AC1" w:rsidRPr="00320AC1" w:rsidRDefault="00320AC1" w:rsidP="00320AC1">
      <w:pPr>
        <w:suppressAutoHyphens w:val="0"/>
        <w:spacing w:line="253" w:lineRule="exact"/>
        <w:rPr>
          <w:sz w:val="28"/>
          <w:szCs w:val="28"/>
          <w:lang w:eastAsia="ru-RU"/>
        </w:rPr>
      </w:pPr>
    </w:p>
    <w:p w:rsidR="00320AC1" w:rsidRPr="00320AC1" w:rsidRDefault="00320AC1" w:rsidP="00320AC1">
      <w:pPr>
        <w:tabs>
          <w:tab w:val="left" w:pos="-5387"/>
        </w:tabs>
        <w:suppressAutoHyphens w:val="0"/>
        <w:ind w:left="1843" w:right="43"/>
        <w:jc w:val="center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План реализации Программы</w:t>
      </w:r>
    </w:p>
    <w:p w:rsidR="00320AC1" w:rsidRPr="00320AC1" w:rsidRDefault="00320AC1" w:rsidP="00320AC1">
      <w:pPr>
        <w:suppressAutoHyphens w:val="0"/>
        <w:jc w:val="center"/>
        <w:rPr>
          <w:sz w:val="20"/>
          <w:szCs w:val="20"/>
          <w:lang w:eastAsia="ru-RU"/>
        </w:rPr>
      </w:pPr>
    </w:p>
    <w:tbl>
      <w:tblPr>
        <w:tblW w:w="15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080"/>
        <w:gridCol w:w="2160"/>
        <w:gridCol w:w="798"/>
        <w:gridCol w:w="799"/>
        <w:gridCol w:w="799"/>
        <w:gridCol w:w="799"/>
        <w:gridCol w:w="45"/>
        <w:gridCol w:w="753"/>
        <w:gridCol w:w="799"/>
        <w:gridCol w:w="799"/>
        <w:gridCol w:w="799"/>
        <w:gridCol w:w="90"/>
        <w:gridCol w:w="708"/>
        <w:gridCol w:w="799"/>
        <w:gridCol w:w="799"/>
        <w:gridCol w:w="799"/>
      </w:tblGrid>
      <w:tr w:rsidR="00320AC1" w:rsidRPr="00320AC1" w:rsidTr="0069135A">
        <w:trPr>
          <w:trHeight w:val="255"/>
        </w:trPr>
        <w:tc>
          <w:tcPr>
            <w:tcW w:w="2268" w:type="dxa"/>
            <w:vMerge w:val="restart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 xml:space="preserve">Наименование контрольного события </w:t>
            </w:r>
            <w:hyperlink r:id="rId34" w:history="1">
              <w:r w:rsidRPr="00320AC1">
                <w:rPr>
                  <w:lang w:eastAsia="ru-RU"/>
                </w:rPr>
                <w:t>программы</w:t>
              </w:r>
            </w:hyperlink>
          </w:p>
        </w:tc>
        <w:tc>
          <w:tcPr>
            <w:tcW w:w="1080" w:type="dxa"/>
            <w:vMerge w:val="restart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Статус</w:t>
            </w:r>
          </w:p>
        </w:tc>
        <w:tc>
          <w:tcPr>
            <w:tcW w:w="2160" w:type="dxa"/>
            <w:vMerge w:val="restart"/>
            <w:vAlign w:val="center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Ответственный исполнитель</w:t>
            </w:r>
          </w:p>
        </w:tc>
        <w:tc>
          <w:tcPr>
            <w:tcW w:w="9585" w:type="dxa"/>
            <w:gridSpan w:val="14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Срок наступления контрольного события (дата)</w:t>
            </w:r>
          </w:p>
        </w:tc>
      </w:tr>
      <w:tr w:rsidR="00320AC1" w:rsidRPr="00320AC1" w:rsidTr="0069135A">
        <w:trPr>
          <w:trHeight w:val="255"/>
        </w:trPr>
        <w:tc>
          <w:tcPr>
            <w:tcW w:w="2268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0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60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240" w:type="dxa"/>
            <w:gridSpan w:val="5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2017 год</w:t>
            </w:r>
          </w:p>
        </w:tc>
        <w:tc>
          <w:tcPr>
            <w:tcW w:w="3240" w:type="dxa"/>
            <w:gridSpan w:val="5"/>
          </w:tcPr>
          <w:p w:rsidR="00320AC1" w:rsidRPr="00320AC1" w:rsidRDefault="00320AC1" w:rsidP="00320AC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20AC1">
              <w:rPr>
                <w:lang w:eastAsia="ru-RU"/>
              </w:rPr>
              <w:t>2018 год</w:t>
            </w:r>
          </w:p>
        </w:tc>
        <w:tc>
          <w:tcPr>
            <w:tcW w:w="3105" w:type="dxa"/>
            <w:gridSpan w:val="4"/>
          </w:tcPr>
          <w:p w:rsidR="00320AC1" w:rsidRPr="00320AC1" w:rsidRDefault="00320AC1" w:rsidP="00320AC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20AC1">
              <w:rPr>
                <w:lang w:eastAsia="ru-RU"/>
              </w:rPr>
              <w:t>2019 год</w:t>
            </w:r>
          </w:p>
        </w:tc>
      </w:tr>
      <w:tr w:rsidR="00320AC1" w:rsidRPr="00320AC1" w:rsidTr="0069135A">
        <w:trPr>
          <w:trHeight w:val="255"/>
        </w:trPr>
        <w:tc>
          <w:tcPr>
            <w:tcW w:w="2268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0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60" w:type="dxa"/>
            <w:vMerge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8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 квартал</w:t>
            </w:r>
          </w:p>
        </w:tc>
        <w:tc>
          <w:tcPr>
            <w:tcW w:w="799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 квартал</w:t>
            </w:r>
          </w:p>
        </w:tc>
        <w:tc>
          <w:tcPr>
            <w:tcW w:w="799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IV квартал</w:t>
            </w:r>
          </w:p>
        </w:tc>
        <w:tc>
          <w:tcPr>
            <w:tcW w:w="798" w:type="dxa"/>
            <w:gridSpan w:val="2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IV квартал</w:t>
            </w:r>
          </w:p>
        </w:tc>
        <w:tc>
          <w:tcPr>
            <w:tcW w:w="798" w:type="dxa"/>
            <w:gridSpan w:val="2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III квартал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IV квартал</w:t>
            </w:r>
          </w:p>
        </w:tc>
      </w:tr>
      <w:tr w:rsidR="00320AC1" w:rsidRPr="00320AC1" w:rsidTr="0069135A">
        <w:tc>
          <w:tcPr>
            <w:tcW w:w="2268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Контрольное событие № 1</w:t>
            </w:r>
          </w:p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Ремонт общественных территорий</w:t>
            </w:r>
          </w:p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0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60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Администрация Атаманского сельского поселения Павловского района</w:t>
            </w:r>
          </w:p>
        </w:tc>
        <w:tc>
          <w:tcPr>
            <w:tcW w:w="798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июль-сентябрь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8" w:type="dxa"/>
            <w:gridSpan w:val="2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июль-сентябрь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8" w:type="dxa"/>
            <w:gridSpan w:val="2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  <w:r w:rsidRPr="00320AC1">
              <w:rPr>
                <w:lang w:eastAsia="ru-RU"/>
              </w:rPr>
              <w:t>июль-сентябрь</w:t>
            </w:r>
          </w:p>
        </w:tc>
        <w:tc>
          <w:tcPr>
            <w:tcW w:w="799" w:type="dxa"/>
            <w:shd w:val="clear" w:color="auto" w:fill="auto"/>
          </w:tcPr>
          <w:p w:rsidR="00320AC1" w:rsidRPr="00320AC1" w:rsidRDefault="00320AC1" w:rsidP="00320AC1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320AC1" w:rsidRPr="00320AC1" w:rsidRDefault="00320AC1" w:rsidP="00320AC1">
      <w:pPr>
        <w:suppressAutoHyphens w:val="0"/>
        <w:jc w:val="center"/>
        <w:rPr>
          <w:sz w:val="20"/>
          <w:szCs w:val="20"/>
          <w:lang w:eastAsia="ru-RU"/>
        </w:rPr>
      </w:pPr>
    </w:p>
    <w:p w:rsidR="00320AC1" w:rsidRPr="00320AC1" w:rsidRDefault="00320AC1" w:rsidP="00320AC1">
      <w:pPr>
        <w:suppressAutoHyphens w:val="0"/>
        <w:jc w:val="center"/>
        <w:rPr>
          <w:sz w:val="20"/>
          <w:szCs w:val="20"/>
          <w:lang w:eastAsia="ru-RU"/>
        </w:rPr>
      </w:pPr>
    </w:p>
    <w:p w:rsidR="00320AC1" w:rsidRPr="00320AC1" w:rsidRDefault="00320AC1" w:rsidP="00320AC1">
      <w:pPr>
        <w:suppressAutoHyphens w:val="0"/>
        <w:spacing w:line="241" w:lineRule="exact"/>
        <w:rPr>
          <w:sz w:val="20"/>
          <w:szCs w:val="20"/>
          <w:lang w:eastAsia="ru-RU"/>
        </w:rPr>
      </w:pPr>
    </w:p>
    <w:p w:rsidR="00320AC1" w:rsidRPr="00320AC1" w:rsidRDefault="00320AC1" w:rsidP="00320AC1">
      <w:pPr>
        <w:suppressAutoHyphens w:val="0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 xml:space="preserve">Ведущий специалист администрации Атаманского </w:t>
      </w:r>
    </w:p>
    <w:p w:rsidR="00320AC1" w:rsidRPr="00320AC1" w:rsidRDefault="00320AC1" w:rsidP="00320AC1">
      <w:pPr>
        <w:suppressAutoHyphens w:val="0"/>
        <w:rPr>
          <w:sz w:val="28"/>
          <w:szCs w:val="28"/>
          <w:lang w:eastAsia="ru-RU"/>
        </w:rPr>
      </w:pPr>
      <w:r w:rsidRPr="00320AC1">
        <w:rPr>
          <w:sz w:val="28"/>
          <w:szCs w:val="28"/>
          <w:lang w:eastAsia="ru-RU"/>
        </w:rPr>
        <w:t>сельского поселения Павловского района                                                                                          С.В. Герус</w:t>
      </w:r>
    </w:p>
    <w:p w:rsidR="00320AC1" w:rsidRPr="00320AC1" w:rsidRDefault="00320AC1" w:rsidP="00320AC1">
      <w:pPr>
        <w:suppressAutoHyphens w:val="0"/>
        <w:rPr>
          <w:sz w:val="28"/>
          <w:szCs w:val="28"/>
          <w:lang w:eastAsia="ru-RU"/>
        </w:rPr>
      </w:pPr>
    </w:p>
    <w:p w:rsidR="00320AC1" w:rsidRPr="00320AC1" w:rsidRDefault="00320AC1" w:rsidP="00320AC1">
      <w:pPr>
        <w:suppressAutoHyphens w:val="0"/>
        <w:rPr>
          <w:sz w:val="27"/>
          <w:szCs w:val="27"/>
          <w:lang w:eastAsia="ru-RU"/>
        </w:rPr>
      </w:pPr>
    </w:p>
    <w:p w:rsidR="00ED2B6B" w:rsidRPr="00ED2B6B" w:rsidRDefault="00ED2B6B" w:rsidP="00ED2B6B">
      <w:pPr>
        <w:suppressAutoHyphens w:val="0"/>
        <w:rPr>
          <w:sz w:val="28"/>
          <w:szCs w:val="28"/>
          <w:lang w:eastAsia="ru-RU"/>
        </w:rPr>
      </w:pPr>
    </w:p>
    <w:p w:rsidR="00ED2B6B" w:rsidRPr="00ED2B6B" w:rsidRDefault="00ED2B6B" w:rsidP="00ED2B6B">
      <w:pPr>
        <w:suppressAutoHyphens w:val="0"/>
        <w:rPr>
          <w:sz w:val="27"/>
          <w:szCs w:val="27"/>
          <w:lang w:eastAsia="ru-RU"/>
        </w:rPr>
      </w:pPr>
    </w:p>
    <w:p w:rsidR="00ED2B6B" w:rsidRDefault="00ED2B6B" w:rsidP="00ED2B6B">
      <w:pPr>
        <w:rPr>
          <w:sz w:val="27"/>
          <w:szCs w:val="27"/>
        </w:rPr>
      </w:pPr>
    </w:p>
    <w:p w:rsidR="00ED2B6B" w:rsidRPr="003B61C1" w:rsidRDefault="00ED2B6B" w:rsidP="004A3E05">
      <w:pPr>
        <w:widowControl w:val="0"/>
        <w:tabs>
          <w:tab w:val="left" w:pos="709"/>
        </w:tabs>
        <w:jc w:val="both"/>
        <w:rPr>
          <w:color w:val="000000"/>
          <w:sz w:val="28"/>
          <w:szCs w:val="28"/>
        </w:rPr>
      </w:pPr>
    </w:p>
    <w:sectPr w:rsidR="00ED2B6B" w:rsidRPr="003B61C1" w:rsidSect="00320AC1">
      <w:footnotePr>
        <w:pos w:val="beneathText"/>
      </w:footnotePr>
      <w:pgSz w:w="16837" w:h="11905" w:orient="landscape"/>
      <w:pgMar w:top="1701" w:right="284" w:bottom="567" w:left="1134" w:header="142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BBB" w:rsidRDefault="00CE1BBB" w:rsidP="005F4226">
      <w:r>
        <w:separator/>
      </w:r>
    </w:p>
  </w:endnote>
  <w:endnote w:type="continuationSeparator" w:id="0">
    <w:p w:rsidR="00CE1BBB" w:rsidRDefault="00CE1BBB" w:rsidP="005F4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BBB" w:rsidRDefault="00CE1BBB" w:rsidP="005F4226">
      <w:r>
        <w:separator/>
      </w:r>
    </w:p>
  </w:footnote>
  <w:footnote w:type="continuationSeparator" w:id="0">
    <w:p w:rsidR="00CE1BBB" w:rsidRDefault="00CE1BBB" w:rsidP="005F42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B6B" w:rsidRDefault="00ED2B6B" w:rsidP="00ED2B6B">
    <w:pPr>
      <w:pStyle w:val="a8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ED2B6B" w:rsidRDefault="00ED2B6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B6B" w:rsidRDefault="00ED2B6B" w:rsidP="00ED2B6B">
    <w:pPr>
      <w:pStyle w:val="a8"/>
      <w:tabs>
        <w:tab w:val="clear" w:pos="4677"/>
        <w:tab w:val="clear" w:pos="9355"/>
        <w:tab w:val="left" w:pos="432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B6B" w:rsidRDefault="00ED2B6B">
    <w:pPr>
      <w:pStyle w:val="a8"/>
      <w:jc w:val="center"/>
      <w:rPr>
        <w:sz w:val="28"/>
        <w:szCs w:val="28"/>
      </w:rPr>
    </w:pPr>
  </w:p>
  <w:p w:rsidR="00ED2B6B" w:rsidRDefault="00ED2B6B">
    <w:pPr>
      <w:pStyle w:val="a8"/>
      <w:jc w:val="center"/>
      <w:rPr>
        <w:sz w:val="28"/>
        <w:szCs w:val="28"/>
      </w:rPr>
    </w:pPr>
  </w:p>
  <w:p w:rsidR="00ED2B6B" w:rsidRPr="006360E3" w:rsidRDefault="00ED2B6B">
    <w:pPr>
      <w:pStyle w:val="a8"/>
      <w:jc w:val="center"/>
      <w:rPr>
        <w:sz w:val="28"/>
        <w:szCs w:val="28"/>
      </w:rPr>
    </w:pPr>
    <w:r w:rsidRPr="006360E3">
      <w:rPr>
        <w:sz w:val="28"/>
        <w:szCs w:val="28"/>
      </w:rPr>
      <w:fldChar w:fldCharType="begin"/>
    </w:r>
    <w:r w:rsidRPr="006360E3">
      <w:rPr>
        <w:sz w:val="28"/>
        <w:szCs w:val="28"/>
      </w:rPr>
      <w:instrText xml:space="preserve"> PAGE   \* MERGEFORMAT </w:instrText>
    </w:r>
    <w:r w:rsidRPr="006360E3">
      <w:rPr>
        <w:sz w:val="28"/>
        <w:szCs w:val="28"/>
      </w:rPr>
      <w:fldChar w:fldCharType="separate"/>
    </w:r>
    <w:r w:rsidR="00E26766">
      <w:rPr>
        <w:noProof/>
        <w:sz w:val="28"/>
        <w:szCs w:val="28"/>
      </w:rPr>
      <w:t>24</w:t>
    </w:r>
    <w:r w:rsidRPr="006360E3">
      <w:rPr>
        <w:sz w:val="28"/>
        <w:szCs w:val="28"/>
      </w:rPr>
      <w:fldChar w:fldCharType="end"/>
    </w:r>
  </w:p>
  <w:p w:rsidR="00ED2B6B" w:rsidRDefault="00ED2B6B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B6B" w:rsidRDefault="00ED2B6B">
    <w:pPr>
      <w:pStyle w:val="a8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 w15:restartNumberingAfterBreak="0">
    <w:nsid w:val="6912138C"/>
    <w:multiLevelType w:val="hybridMultilevel"/>
    <w:tmpl w:val="C15EB192"/>
    <w:lvl w:ilvl="0" w:tplc="5D7245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D7F540D"/>
    <w:multiLevelType w:val="hybridMultilevel"/>
    <w:tmpl w:val="C4FA4580"/>
    <w:lvl w:ilvl="0" w:tplc="8B6A03A8">
      <w:start w:val="1"/>
      <w:numFmt w:val="decimal"/>
      <w:lvlText w:val="%1."/>
      <w:lvlJc w:val="left"/>
      <w:pPr>
        <w:ind w:left="11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7F855EC9"/>
    <w:multiLevelType w:val="hybridMultilevel"/>
    <w:tmpl w:val="83140D96"/>
    <w:lvl w:ilvl="0" w:tplc="3A3214D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5FE4"/>
    <w:rsid w:val="00000B8C"/>
    <w:rsid w:val="00004A0F"/>
    <w:rsid w:val="00055581"/>
    <w:rsid w:val="00063576"/>
    <w:rsid w:val="00070803"/>
    <w:rsid w:val="00086785"/>
    <w:rsid w:val="00086BEC"/>
    <w:rsid w:val="000A2066"/>
    <w:rsid w:val="000C1507"/>
    <w:rsid w:val="000D02FA"/>
    <w:rsid w:val="000D23F9"/>
    <w:rsid w:val="000D63D2"/>
    <w:rsid w:val="000E71DB"/>
    <w:rsid w:val="00145497"/>
    <w:rsid w:val="0015173E"/>
    <w:rsid w:val="001613D5"/>
    <w:rsid w:val="001668A7"/>
    <w:rsid w:val="001728B1"/>
    <w:rsid w:val="00182CDA"/>
    <w:rsid w:val="001916FB"/>
    <w:rsid w:val="00197D97"/>
    <w:rsid w:val="001A18E4"/>
    <w:rsid w:val="001D2956"/>
    <w:rsid w:val="001D5D82"/>
    <w:rsid w:val="001D786A"/>
    <w:rsid w:val="001E72D6"/>
    <w:rsid w:val="001E7E55"/>
    <w:rsid w:val="001F16F8"/>
    <w:rsid w:val="001F1E39"/>
    <w:rsid w:val="001F2505"/>
    <w:rsid w:val="00201011"/>
    <w:rsid w:val="002047EB"/>
    <w:rsid w:val="002137CD"/>
    <w:rsid w:val="002169E8"/>
    <w:rsid w:val="0022232C"/>
    <w:rsid w:val="00233DDC"/>
    <w:rsid w:val="002355F4"/>
    <w:rsid w:val="0024153E"/>
    <w:rsid w:val="00271A85"/>
    <w:rsid w:val="00272D66"/>
    <w:rsid w:val="00276C29"/>
    <w:rsid w:val="0028631B"/>
    <w:rsid w:val="0029771F"/>
    <w:rsid w:val="002A5EE2"/>
    <w:rsid w:val="002A7CE8"/>
    <w:rsid w:val="002B0E11"/>
    <w:rsid w:val="002C0441"/>
    <w:rsid w:val="002C4153"/>
    <w:rsid w:val="002C441C"/>
    <w:rsid w:val="002C692E"/>
    <w:rsid w:val="002D46ED"/>
    <w:rsid w:val="002E179B"/>
    <w:rsid w:val="002E7398"/>
    <w:rsid w:val="00303851"/>
    <w:rsid w:val="00315A74"/>
    <w:rsid w:val="00320AC1"/>
    <w:rsid w:val="003328A4"/>
    <w:rsid w:val="00354275"/>
    <w:rsid w:val="00365100"/>
    <w:rsid w:val="00367F2A"/>
    <w:rsid w:val="00374807"/>
    <w:rsid w:val="003911E7"/>
    <w:rsid w:val="003B40F9"/>
    <w:rsid w:val="003B61C1"/>
    <w:rsid w:val="003C6570"/>
    <w:rsid w:val="003D1549"/>
    <w:rsid w:val="003D23A0"/>
    <w:rsid w:val="003D3767"/>
    <w:rsid w:val="003E4F68"/>
    <w:rsid w:val="00403F52"/>
    <w:rsid w:val="004041A1"/>
    <w:rsid w:val="00412BCA"/>
    <w:rsid w:val="004165B8"/>
    <w:rsid w:val="00420B73"/>
    <w:rsid w:val="00425857"/>
    <w:rsid w:val="00426386"/>
    <w:rsid w:val="00426A3B"/>
    <w:rsid w:val="0043370E"/>
    <w:rsid w:val="00433E39"/>
    <w:rsid w:val="00437555"/>
    <w:rsid w:val="00441EEC"/>
    <w:rsid w:val="00445934"/>
    <w:rsid w:val="00493F54"/>
    <w:rsid w:val="004A3E05"/>
    <w:rsid w:val="004B05A6"/>
    <w:rsid w:val="004C3839"/>
    <w:rsid w:val="004C4388"/>
    <w:rsid w:val="004D5D5D"/>
    <w:rsid w:val="004F4E73"/>
    <w:rsid w:val="00513E66"/>
    <w:rsid w:val="00522C7E"/>
    <w:rsid w:val="00526F96"/>
    <w:rsid w:val="0053207A"/>
    <w:rsid w:val="00545F90"/>
    <w:rsid w:val="005502F0"/>
    <w:rsid w:val="005513BE"/>
    <w:rsid w:val="00574891"/>
    <w:rsid w:val="005749C0"/>
    <w:rsid w:val="0057797A"/>
    <w:rsid w:val="005814DC"/>
    <w:rsid w:val="005B248E"/>
    <w:rsid w:val="005B2E42"/>
    <w:rsid w:val="005B464C"/>
    <w:rsid w:val="005C7011"/>
    <w:rsid w:val="005D560E"/>
    <w:rsid w:val="005E108C"/>
    <w:rsid w:val="005E5051"/>
    <w:rsid w:val="005F2594"/>
    <w:rsid w:val="005F30EF"/>
    <w:rsid w:val="005F4226"/>
    <w:rsid w:val="005F4870"/>
    <w:rsid w:val="0061588D"/>
    <w:rsid w:val="00617044"/>
    <w:rsid w:val="006360E3"/>
    <w:rsid w:val="00640CAD"/>
    <w:rsid w:val="00641B65"/>
    <w:rsid w:val="00676AD0"/>
    <w:rsid w:val="006A5953"/>
    <w:rsid w:val="006D278A"/>
    <w:rsid w:val="006D4CAD"/>
    <w:rsid w:val="006D6F0A"/>
    <w:rsid w:val="006E63D8"/>
    <w:rsid w:val="006E7515"/>
    <w:rsid w:val="006F346D"/>
    <w:rsid w:val="00710524"/>
    <w:rsid w:val="00736B84"/>
    <w:rsid w:val="00754621"/>
    <w:rsid w:val="00773502"/>
    <w:rsid w:val="007823CA"/>
    <w:rsid w:val="007854AD"/>
    <w:rsid w:val="007907C5"/>
    <w:rsid w:val="007B6C09"/>
    <w:rsid w:val="007C1C4C"/>
    <w:rsid w:val="007D3ADF"/>
    <w:rsid w:val="007E1A5A"/>
    <w:rsid w:val="007F154C"/>
    <w:rsid w:val="007F27DC"/>
    <w:rsid w:val="008016F6"/>
    <w:rsid w:val="00817D54"/>
    <w:rsid w:val="00831B08"/>
    <w:rsid w:val="008478CE"/>
    <w:rsid w:val="00851DD9"/>
    <w:rsid w:val="0085591C"/>
    <w:rsid w:val="00881D63"/>
    <w:rsid w:val="00882EF9"/>
    <w:rsid w:val="00893961"/>
    <w:rsid w:val="00895595"/>
    <w:rsid w:val="008B3635"/>
    <w:rsid w:val="008C756D"/>
    <w:rsid w:val="008E06B3"/>
    <w:rsid w:val="00904D8A"/>
    <w:rsid w:val="00907CC2"/>
    <w:rsid w:val="00925E6C"/>
    <w:rsid w:val="00927DEB"/>
    <w:rsid w:val="0093127F"/>
    <w:rsid w:val="009367FE"/>
    <w:rsid w:val="00967AC9"/>
    <w:rsid w:val="009C1E30"/>
    <w:rsid w:val="009D3279"/>
    <w:rsid w:val="009D48FB"/>
    <w:rsid w:val="00A020D6"/>
    <w:rsid w:val="00A1109B"/>
    <w:rsid w:val="00A15F88"/>
    <w:rsid w:val="00A20FC0"/>
    <w:rsid w:val="00A22C75"/>
    <w:rsid w:val="00A55116"/>
    <w:rsid w:val="00A605E8"/>
    <w:rsid w:val="00A81563"/>
    <w:rsid w:val="00A86104"/>
    <w:rsid w:val="00AA751F"/>
    <w:rsid w:val="00AB3F44"/>
    <w:rsid w:val="00AC373F"/>
    <w:rsid w:val="00AE1223"/>
    <w:rsid w:val="00AF2058"/>
    <w:rsid w:val="00B03D17"/>
    <w:rsid w:val="00B057E3"/>
    <w:rsid w:val="00B10C61"/>
    <w:rsid w:val="00B31DCE"/>
    <w:rsid w:val="00B412BE"/>
    <w:rsid w:val="00B5195D"/>
    <w:rsid w:val="00B534A1"/>
    <w:rsid w:val="00B55FE4"/>
    <w:rsid w:val="00B560D9"/>
    <w:rsid w:val="00B6121C"/>
    <w:rsid w:val="00B64515"/>
    <w:rsid w:val="00B64731"/>
    <w:rsid w:val="00B72D59"/>
    <w:rsid w:val="00B74AAA"/>
    <w:rsid w:val="00B7687E"/>
    <w:rsid w:val="00BC2F0A"/>
    <w:rsid w:val="00BD5A52"/>
    <w:rsid w:val="00C219DF"/>
    <w:rsid w:val="00C40317"/>
    <w:rsid w:val="00C41929"/>
    <w:rsid w:val="00C534A4"/>
    <w:rsid w:val="00C60D96"/>
    <w:rsid w:val="00C62EEC"/>
    <w:rsid w:val="00C62EF3"/>
    <w:rsid w:val="00C84049"/>
    <w:rsid w:val="00C84AB4"/>
    <w:rsid w:val="00C96B55"/>
    <w:rsid w:val="00C97381"/>
    <w:rsid w:val="00CA7585"/>
    <w:rsid w:val="00CC3167"/>
    <w:rsid w:val="00CD50AB"/>
    <w:rsid w:val="00CE1BBB"/>
    <w:rsid w:val="00D13192"/>
    <w:rsid w:val="00D25E8C"/>
    <w:rsid w:val="00D27EF9"/>
    <w:rsid w:val="00D3520D"/>
    <w:rsid w:val="00D369D8"/>
    <w:rsid w:val="00D37F8F"/>
    <w:rsid w:val="00D40EF8"/>
    <w:rsid w:val="00D42E15"/>
    <w:rsid w:val="00D60545"/>
    <w:rsid w:val="00D6151F"/>
    <w:rsid w:val="00D61D32"/>
    <w:rsid w:val="00D65033"/>
    <w:rsid w:val="00D66F4C"/>
    <w:rsid w:val="00D802BF"/>
    <w:rsid w:val="00D84AE0"/>
    <w:rsid w:val="00D8654C"/>
    <w:rsid w:val="00D9137B"/>
    <w:rsid w:val="00D97F98"/>
    <w:rsid w:val="00DA07B0"/>
    <w:rsid w:val="00DC1F02"/>
    <w:rsid w:val="00DE0DFA"/>
    <w:rsid w:val="00E01202"/>
    <w:rsid w:val="00E03085"/>
    <w:rsid w:val="00E26766"/>
    <w:rsid w:val="00E50122"/>
    <w:rsid w:val="00E52ECC"/>
    <w:rsid w:val="00E63C86"/>
    <w:rsid w:val="00E657F2"/>
    <w:rsid w:val="00E72C89"/>
    <w:rsid w:val="00E83324"/>
    <w:rsid w:val="00ED2B6B"/>
    <w:rsid w:val="00EF36A7"/>
    <w:rsid w:val="00F00C43"/>
    <w:rsid w:val="00F077CF"/>
    <w:rsid w:val="00F37A6B"/>
    <w:rsid w:val="00F62739"/>
    <w:rsid w:val="00F8353D"/>
    <w:rsid w:val="00F835D4"/>
    <w:rsid w:val="00F86682"/>
    <w:rsid w:val="00FA2B6F"/>
    <w:rsid w:val="00FB1957"/>
    <w:rsid w:val="00FD1909"/>
    <w:rsid w:val="00FD3470"/>
    <w:rsid w:val="00FE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728057-4779-4003-9494-873D4F10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outlineLvl w:val="0"/>
    </w:pPr>
    <w:rPr>
      <w:sz w:val="28"/>
      <w:u w:val="single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jc w:val="both"/>
      <w:outlineLvl w:val="1"/>
    </w:pPr>
    <w:rPr>
      <w:sz w:val="28"/>
    </w:rPr>
  </w:style>
  <w:style w:type="paragraph" w:styleId="4">
    <w:name w:val="heading 4"/>
    <w:basedOn w:val="a"/>
    <w:next w:val="a"/>
    <w:qFormat/>
    <w:pPr>
      <w:keepNext/>
      <w:tabs>
        <w:tab w:val="num" w:pos="0"/>
      </w:tabs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7">
    <w:name w:val="Body Text Indent"/>
    <w:basedOn w:val="a"/>
    <w:pPr>
      <w:ind w:firstLine="708"/>
      <w:jc w:val="both"/>
    </w:pPr>
    <w:rPr>
      <w:sz w:val="28"/>
    </w:rPr>
  </w:style>
  <w:style w:type="paragraph" w:customStyle="1" w:styleId="21">
    <w:name w:val="Основной текст 21"/>
    <w:basedOn w:val="a"/>
    <w:pPr>
      <w:jc w:val="both"/>
    </w:pPr>
  </w:style>
  <w:style w:type="paragraph" w:customStyle="1" w:styleId="31">
    <w:name w:val="Основной текст 31"/>
    <w:basedOn w:val="a"/>
    <w:pPr>
      <w:jc w:val="center"/>
    </w:pPr>
    <w:rPr>
      <w:sz w:val="28"/>
    </w:r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paragraph" w:styleId="aa">
    <w:name w:val="Title"/>
    <w:basedOn w:val="a"/>
    <w:next w:val="ab"/>
    <w:qFormat/>
    <w:pPr>
      <w:tabs>
        <w:tab w:val="left" w:pos="1092"/>
        <w:tab w:val="left" w:pos="1440"/>
      </w:tabs>
      <w:jc w:val="center"/>
    </w:pPr>
    <w:rPr>
      <w:b/>
      <w:sz w:val="36"/>
      <w:szCs w:val="36"/>
    </w:rPr>
  </w:style>
  <w:style w:type="paragraph" w:styleId="ab">
    <w:name w:val="Subtitle"/>
    <w:basedOn w:val="a"/>
    <w:next w:val="a5"/>
    <w:qFormat/>
    <w:pPr>
      <w:tabs>
        <w:tab w:val="left" w:pos="1092"/>
        <w:tab w:val="left" w:pos="1440"/>
      </w:tabs>
      <w:jc w:val="center"/>
    </w:pPr>
    <w:rPr>
      <w:b/>
      <w:sz w:val="28"/>
      <w:szCs w:val="28"/>
    </w:r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No Spacing"/>
    <w:uiPriority w:val="99"/>
    <w:qFormat/>
    <w:rsid w:val="00FA2B6F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7907C5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rsid w:val="007907C5"/>
    <w:rPr>
      <w:rFonts w:ascii="Tahoma" w:hAnsi="Tahoma" w:cs="Tahoma"/>
      <w:sz w:val="16"/>
      <w:szCs w:val="16"/>
      <w:lang w:eastAsia="ar-SA"/>
    </w:rPr>
  </w:style>
  <w:style w:type="character" w:styleId="af0">
    <w:name w:val="Hyperlink"/>
    <w:uiPriority w:val="99"/>
    <w:rsid w:val="005F4226"/>
    <w:rPr>
      <w:color w:val="0563C1"/>
      <w:u w:val="single"/>
    </w:rPr>
  </w:style>
  <w:style w:type="paragraph" w:styleId="af1">
    <w:name w:val="Normal (Web)"/>
    <w:basedOn w:val="a"/>
    <w:uiPriority w:val="99"/>
    <w:unhideWhenUsed/>
    <w:rsid w:val="00C62EF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uiPriority w:val="99"/>
    <w:rsid w:val="00C62EF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Page">
    <w:name w:val="ConsPlusTitlePage"/>
    <w:rsid w:val="0029771F"/>
    <w:pPr>
      <w:widowControl w:val="0"/>
      <w:autoSpaceDE w:val="0"/>
      <w:autoSpaceDN w:val="0"/>
    </w:pPr>
    <w:rPr>
      <w:rFonts w:ascii="Tahoma" w:hAnsi="Tahoma" w:cs="Tahoma"/>
    </w:rPr>
  </w:style>
  <w:style w:type="character" w:customStyle="1" w:styleId="af2">
    <w:name w:val="Гипертекстовая ссылка"/>
    <w:uiPriority w:val="99"/>
    <w:rsid w:val="00904D8A"/>
    <w:rPr>
      <w:rFonts w:cs="Times New Roman"/>
      <w:b w:val="0"/>
      <w:color w:val="106BBE"/>
    </w:rPr>
  </w:style>
  <w:style w:type="character" w:customStyle="1" w:styleId="a9">
    <w:name w:val="Верхний колонтитул Знак"/>
    <w:link w:val="a8"/>
    <w:uiPriority w:val="99"/>
    <w:rsid w:val="006360E3"/>
    <w:rPr>
      <w:sz w:val="24"/>
      <w:szCs w:val="24"/>
      <w:lang w:eastAsia="ar-SA"/>
    </w:rPr>
  </w:style>
  <w:style w:type="paragraph" w:customStyle="1" w:styleId="af3">
    <w:name w:val="Нормальный (таблица)"/>
    <w:basedOn w:val="a"/>
    <w:next w:val="a"/>
    <w:rsid w:val="00ED2B6B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9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http://ns-maf.ru/home_catalog/5002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http://big-road-shop.ru/images/stories/virtuemart/product/urna-4.png" TargetMode="External"/><Relationship Id="rId34" Type="http://schemas.openxmlformats.org/officeDocument/2006/relationships/hyperlink" Target="consultantplus://offline/ref=1BB76CE11A32CE855BABD4642DE9CA9A73E42BE33B356D9C17D88B3AFC1FB24311B95BC565AFE903aEFDJ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http://ns-maf.ru/home_catalog/5001.jpg" TargetMode="External"/><Relationship Id="rId25" Type="http://schemas.openxmlformats.org/officeDocument/2006/relationships/image" Target="media/image9.jpeg"/><Relationship Id="rId33" Type="http://schemas.openxmlformats.org/officeDocument/2006/relationships/image" Target="http://big-road-shop.ru/images/stories/virtuemart/product/store_apendix_big2429_436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image" Target="http://ns-maf.ru/home_catalog/1620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http://ns-maf.ru/home_catalog/5004.jpg" TargetMode="External"/><Relationship Id="rId23" Type="http://schemas.openxmlformats.org/officeDocument/2006/relationships/image" Target="http://big-road-shop.ru/images/stories/virtuemart/product/urna_lapki5_cut.png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http://ns-maf.ru/home_catalog/1630.jpg" TargetMode="External"/><Relationship Id="rId31" Type="http://schemas.openxmlformats.org/officeDocument/2006/relationships/image" Target="http://ns-maf.ru/home_catalog/1609.jpg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image" Target="http://ns-maf.ru/home_catalog/1603.jpg" TargetMode="External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24</Pages>
  <Words>4375</Words>
  <Characters>24939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лимитов потребления электрической энергии, тепло</vt:lpstr>
    </vt:vector>
  </TitlesOfParts>
  <Company>Администрация</Company>
  <LinksUpToDate>false</LinksUpToDate>
  <CharactersWithSpaces>29256</CharactersWithSpaces>
  <SharedDoc>false</SharedDoc>
  <HLinks>
    <vt:vector size="18" baseType="variant">
      <vt:variant>
        <vt:i4>5963865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consultantplus://offline/ref=5F8A67A67DC589647738886F4BCA8DECA11BDEA044C78A74388DF326C28DFD05943F04845A7A98d6UEH</vt:lpwstr>
      </vt:variant>
      <vt:variant>
        <vt:lpwstr/>
      </vt:variant>
      <vt:variant>
        <vt:i4>5963781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consultantplus://offline/ref=5F8A67A67DC589647738886F4BCA8DECA119D9A544C78A74388DF326C28DFD05943F04845A7F9Ed6UAH</vt:lpwstr>
      </vt:variant>
      <vt:variant>
        <vt:lpwstr/>
      </vt:variant>
      <vt:variant>
        <vt:i4>7274604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consultantplus://offline/ref=5F8A67A67DC589647738886F4BCA8DECA219DEA741C78A74388DF326dCU2H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лимитов потребления электрической энергии, тепло</dc:title>
  <dc:subject/>
  <dc:creator>гена</dc:creator>
  <cp:keywords/>
  <dc:description/>
  <cp:lastModifiedBy>Zemlya</cp:lastModifiedBy>
  <cp:revision>13</cp:revision>
  <cp:lastPrinted>2017-08-28T08:07:00Z</cp:lastPrinted>
  <dcterms:created xsi:type="dcterms:W3CDTF">2017-06-04T13:04:00Z</dcterms:created>
  <dcterms:modified xsi:type="dcterms:W3CDTF">2017-11-10T10:27:00Z</dcterms:modified>
</cp:coreProperties>
</file>