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F3" w:rsidRDefault="00AF01F3" w:rsidP="003E1192">
      <w:pPr>
        <w:pStyle w:val="1"/>
        <w:tabs>
          <w:tab w:val="left" w:pos="709"/>
        </w:tabs>
        <w:jc w:val="center"/>
      </w:pPr>
      <w:r>
        <w:rPr>
          <w:noProof/>
          <w:u w:val="none"/>
        </w:rPr>
        <w:t xml:space="preserve">  </w:t>
      </w:r>
      <w:r>
        <w:rPr>
          <w:noProof/>
          <w:u w:val="none"/>
          <w:lang w:eastAsia="ru-RU"/>
        </w:rPr>
        <w:drawing>
          <wp:inline distT="0" distB="0" distL="0" distR="0">
            <wp:extent cx="885825" cy="962025"/>
            <wp:effectExtent l="0" t="0" r="9525" b="9525"/>
            <wp:docPr id="1" name="Рисунок 1" descr="Описание: 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1F3" w:rsidRDefault="00AF01F3" w:rsidP="00AF01F3">
      <w:pPr>
        <w:pStyle w:val="4"/>
      </w:pPr>
      <w:r>
        <w:t>АДМИНИСТРАЦИЯ АТАМАНСКОГО СЕЛЬСКОГО ПОСЕЛЕНИЯ</w:t>
      </w:r>
    </w:p>
    <w:p w:rsidR="00AF01F3" w:rsidRDefault="00AF01F3" w:rsidP="00AF01F3">
      <w:pPr>
        <w:pStyle w:val="4"/>
        <w:rPr>
          <w:szCs w:val="28"/>
        </w:rPr>
      </w:pPr>
      <w:r>
        <w:rPr>
          <w:szCs w:val="28"/>
        </w:rPr>
        <w:t xml:space="preserve">ПАВЛОВСКОГО РАЙОНА </w:t>
      </w:r>
    </w:p>
    <w:p w:rsidR="00AF01F3" w:rsidRDefault="00AF01F3" w:rsidP="00AF01F3">
      <w:pPr>
        <w:pStyle w:val="4"/>
        <w:rPr>
          <w:sz w:val="32"/>
          <w:szCs w:val="32"/>
        </w:rPr>
      </w:pPr>
    </w:p>
    <w:p w:rsidR="000F227C" w:rsidRDefault="000F227C" w:rsidP="000F227C">
      <w:pPr>
        <w:pStyle w:val="4"/>
        <w:rPr>
          <w:szCs w:val="28"/>
        </w:rPr>
      </w:pPr>
      <w:r>
        <w:rPr>
          <w:szCs w:val="28"/>
        </w:rPr>
        <w:t>ПОСТАНОВЛЕНИ</w:t>
      </w:r>
      <w:r w:rsidR="00AF01F3" w:rsidRPr="00375C7A">
        <w:rPr>
          <w:szCs w:val="28"/>
        </w:rPr>
        <w:t>Е</w:t>
      </w:r>
    </w:p>
    <w:p w:rsidR="00AF01F3" w:rsidRPr="000F227C" w:rsidRDefault="00AF01F3" w:rsidP="000F227C">
      <w:pPr>
        <w:pStyle w:val="4"/>
        <w:rPr>
          <w:szCs w:val="28"/>
        </w:rPr>
      </w:pPr>
      <w:r w:rsidRPr="000F227C">
        <w:rPr>
          <w:b w:val="0"/>
        </w:rPr>
        <w:t xml:space="preserve">от </w:t>
      </w:r>
      <w:r w:rsidR="008F6E21" w:rsidRPr="008F6E21">
        <w:rPr>
          <w:b w:val="0"/>
        </w:rPr>
        <w:t>20.06.2017г.</w:t>
      </w:r>
      <w:r w:rsidRPr="008F6E21">
        <w:rPr>
          <w:b w:val="0"/>
        </w:rPr>
        <w:t xml:space="preserve">                                                        </w:t>
      </w:r>
      <w:r w:rsidR="00375C7A" w:rsidRPr="008F6E21">
        <w:rPr>
          <w:b w:val="0"/>
        </w:rPr>
        <w:t xml:space="preserve">        </w:t>
      </w:r>
      <w:r w:rsidR="009637D0" w:rsidRPr="008F6E21">
        <w:rPr>
          <w:b w:val="0"/>
        </w:rPr>
        <w:t xml:space="preserve">          </w:t>
      </w:r>
      <w:r w:rsidR="008F6E21">
        <w:rPr>
          <w:b w:val="0"/>
        </w:rPr>
        <w:t xml:space="preserve">                      </w:t>
      </w:r>
      <w:r w:rsidRPr="000F227C">
        <w:rPr>
          <w:b w:val="0"/>
        </w:rPr>
        <w:t xml:space="preserve">№ </w:t>
      </w:r>
      <w:r w:rsidR="008F6E21" w:rsidRPr="008F6E21">
        <w:rPr>
          <w:b w:val="0"/>
        </w:rPr>
        <w:t>85</w:t>
      </w:r>
    </w:p>
    <w:p w:rsidR="00AF01F3" w:rsidRPr="009637D0" w:rsidRDefault="006353AA" w:rsidP="00AF01F3">
      <w:pPr>
        <w:jc w:val="center"/>
        <w:rPr>
          <w:sz w:val="28"/>
          <w:szCs w:val="28"/>
        </w:rPr>
      </w:pPr>
      <w:r>
        <w:rPr>
          <w:sz w:val="28"/>
          <w:szCs w:val="28"/>
        </w:rPr>
        <w:t>ст-</w:t>
      </w:r>
      <w:r w:rsidR="009637D0" w:rsidRPr="009637D0">
        <w:rPr>
          <w:sz w:val="28"/>
          <w:szCs w:val="28"/>
        </w:rPr>
        <w:t>ца</w:t>
      </w:r>
      <w:r w:rsidR="00AF01F3" w:rsidRPr="009637D0">
        <w:rPr>
          <w:sz w:val="28"/>
          <w:szCs w:val="28"/>
        </w:rPr>
        <w:t xml:space="preserve"> Атаманская</w:t>
      </w:r>
    </w:p>
    <w:p w:rsidR="00451BB7" w:rsidRDefault="00451BB7" w:rsidP="00AF01F3">
      <w:pPr>
        <w:jc w:val="center"/>
      </w:pPr>
    </w:p>
    <w:p w:rsidR="009637D0" w:rsidRDefault="009637D0" w:rsidP="00AF01F3">
      <w:pPr>
        <w:jc w:val="center"/>
      </w:pPr>
    </w:p>
    <w:p w:rsidR="00AF01F3" w:rsidRDefault="00FE60B8" w:rsidP="002F16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2F16CE">
        <w:rPr>
          <w:b/>
          <w:sz w:val="28"/>
          <w:szCs w:val="28"/>
        </w:rPr>
        <w:t>порядка формирования топливно-энергетического баланса</w:t>
      </w:r>
      <w:r w:rsidR="002F16CE" w:rsidRPr="002F16CE">
        <w:rPr>
          <w:b/>
          <w:sz w:val="28"/>
          <w:szCs w:val="28"/>
        </w:rPr>
        <w:t xml:space="preserve"> </w:t>
      </w:r>
      <w:r w:rsidR="002F16CE">
        <w:rPr>
          <w:b/>
          <w:sz w:val="28"/>
          <w:szCs w:val="28"/>
        </w:rPr>
        <w:t>Атаманского сельского поселения Павловского района</w:t>
      </w:r>
      <w:r w:rsidR="002F16CE" w:rsidRPr="002F16CE">
        <w:rPr>
          <w:b/>
          <w:sz w:val="28"/>
          <w:szCs w:val="28"/>
        </w:rPr>
        <w:t xml:space="preserve"> </w:t>
      </w:r>
    </w:p>
    <w:p w:rsidR="00AF01F3" w:rsidRDefault="00AF01F3" w:rsidP="00AF01F3">
      <w:pPr>
        <w:jc w:val="center"/>
        <w:rPr>
          <w:b/>
          <w:sz w:val="28"/>
          <w:szCs w:val="28"/>
        </w:rPr>
      </w:pPr>
    </w:p>
    <w:p w:rsidR="00A649A8" w:rsidRDefault="00A649A8" w:rsidP="00AF01F3">
      <w:pPr>
        <w:jc w:val="center"/>
        <w:rPr>
          <w:b/>
          <w:sz w:val="28"/>
          <w:szCs w:val="28"/>
        </w:rPr>
      </w:pPr>
    </w:p>
    <w:p w:rsidR="00AF01F3" w:rsidRPr="001A1502" w:rsidRDefault="00AF01F3" w:rsidP="001A1502">
      <w:pPr>
        <w:pStyle w:val="1"/>
        <w:jc w:val="both"/>
        <w:rPr>
          <w:rFonts w:eastAsiaTheme="minorEastAsia"/>
        </w:rPr>
      </w:pPr>
      <w:r w:rsidRPr="00D26542">
        <w:rPr>
          <w:szCs w:val="28"/>
          <w:u w:val="none"/>
        </w:rPr>
        <w:t xml:space="preserve">      </w:t>
      </w:r>
      <w:r w:rsidR="00375C7A" w:rsidRPr="00D26542">
        <w:rPr>
          <w:szCs w:val="28"/>
          <w:u w:val="none"/>
        </w:rPr>
        <w:t xml:space="preserve">    </w:t>
      </w:r>
      <w:r w:rsidR="00B915A5" w:rsidRPr="00D26542">
        <w:rPr>
          <w:szCs w:val="28"/>
          <w:u w:val="none"/>
        </w:rPr>
        <w:t>В</w:t>
      </w:r>
      <w:r w:rsidR="005D40DF" w:rsidRPr="00D26542">
        <w:rPr>
          <w:szCs w:val="28"/>
          <w:u w:val="none"/>
        </w:rPr>
        <w:t xml:space="preserve"> </w:t>
      </w:r>
      <w:r w:rsidR="00623AC1" w:rsidRPr="00D26542">
        <w:rPr>
          <w:szCs w:val="28"/>
          <w:u w:val="none"/>
          <w:lang w:eastAsia="ru-RU"/>
        </w:rPr>
        <w:t xml:space="preserve">целях </w:t>
      </w:r>
      <w:r w:rsidR="004E2348" w:rsidRPr="00D26542">
        <w:rPr>
          <w:szCs w:val="28"/>
          <w:u w:val="none"/>
          <w:lang w:eastAsia="ru-RU"/>
        </w:rPr>
        <w:t>эффективного и рационального использования э</w:t>
      </w:r>
      <w:r w:rsidR="00EF4CA3" w:rsidRPr="00D26542">
        <w:rPr>
          <w:szCs w:val="28"/>
          <w:u w:val="none"/>
          <w:lang w:eastAsia="ru-RU"/>
        </w:rPr>
        <w:t xml:space="preserve">нергетических ресурсов, </w:t>
      </w:r>
      <w:r w:rsidR="004E2348" w:rsidRPr="00D26542">
        <w:rPr>
          <w:szCs w:val="28"/>
          <w:u w:val="none"/>
          <w:lang w:eastAsia="ru-RU"/>
        </w:rPr>
        <w:t xml:space="preserve">планирования энергосбережения </w:t>
      </w:r>
      <w:r w:rsidR="00B915A5" w:rsidRPr="00D26542">
        <w:rPr>
          <w:szCs w:val="28"/>
          <w:u w:val="none"/>
        </w:rPr>
        <w:t>на территории Атаманского сельского поселения Павловского района</w:t>
      </w:r>
      <w:r w:rsidR="009C43E6" w:rsidRPr="00D26542">
        <w:rPr>
          <w:szCs w:val="28"/>
          <w:u w:val="none"/>
        </w:rPr>
        <w:t>,</w:t>
      </w:r>
      <w:r w:rsidRPr="00D26542">
        <w:rPr>
          <w:szCs w:val="28"/>
          <w:u w:val="none"/>
        </w:rPr>
        <w:t xml:space="preserve"> </w:t>
      </w:r>
      <w:r w:rsidR="00EF4CA3" w:rsidRPr="00D26542">
        <w:rPr>
          <w:szCs w:val="28"/>
          <w:u w:val="none"/>
        </w:rPr>
        <w:t>в</w:t>
      </w:r>
      <w:r w:rsidR="00ED7C3C" w:rsidRPr="00D26542">
        <w:rPr>
          <w:szCs w:val="28"/>
          <w:u w:val="none"/>
        </w:rPr>
        <w:t xml:space="preserve"> </w:t>
      </w:r>
      <w:r w:rsidR="00EF4CA3" w:rsidRPr="00D26542">
        <w:rPr>
          <w:szCs w:val="28"/>
          <w:u w:val="none"/>
        </w:rPr>
        <w:t xml:space="preserve">соответствии с </w:t>
      </w:r>
      <w:hyperlink r:id="rId7" w:history="1">
        <w:r w:rsidR="00EF4CA3" w:rsidRPr="00D26542">
          <w:rPr>
            <w:rStyle w:val="a8"/>
            <w:color w:val="auto"/>
            <w:szCs w:val="28"/>
            <w:u w:val="none"/>
          </w:rPr>
          <w:t>пунктом 10 части 2</w:t>
        </w:r>
        <w:r w:rsidR="00EF4CA3" w:rsidRPr="00D26542">
          <w:rPr>
            <w:rStyle w:val="a8"/>
            <w:szCs w:val="28"/>
            <w:u w:val="none"/>
          </w:rPr>
          <w:t xml:space="preserve"> </w:t>
        </w:r>
        <w:r w:rsidR="00EF4CA3" w:rsidRPr="00D26542">
          <w:rPr>
            <w:rStyle w:val="a8"/>
            <w:color w:val="auto"/>
            <w:szCs w:val="28"/>
            <w:u w:val="none"/>
          </w:rPr>
          <w:t>статьи 4</w:t>
        </w:r>
      </w:hyperlink>
      <w:r w:rsidR="00EF4CA3" w:rsidRPr="00D26542">
        <w:rPr>
          <w:szCs w:val="28"/>
          <w:u w:val="none"/>
        </w:rPr>
        <w:t xml:space="preserve"> Федера</w:t>
      </w:r>
      <w:r w:rsidR="00ED7C3C" w:rsidRPr="00D26542">
        <w:rPr>
          <w:szCs w:val="28"/>
          <w:u w:val="none"/>
        </w:rPr>
        <w:t>льного закона от 27 июля 2010 года</w:t>
      </w:r>
      <w:r w:rsidR="00EF4CA3" w:rsidRPr="00D26542">
        <w:rPr>
          <w:szCs w:val="28"/>
          <w:u w:val="none"/>
        </w:rPr>
        <w:t xml:space="preserve"> </w:t>
      </w:r>
      <w:r w:rsidR="00ED7C3C" w:rsidRPr="00D26542">
        <w:rPr>
          <w:szCs w:val="28"/>
          <w:u w:val="none"/>
        </w:rPr>
        <w:t>№</w:t>
      </w:r>
      <w:r w:rsidR="00EF4CA3" w:rsidRPr="00D26542">
        <w:rPr>
          <w:szCs w:val="28"/>
          <w:u w:val="none"/>
        </w:rPr>
        <w:t xml:space="preserve"> 190-ФЗ </w:t>
      </w:r>
      <w:r w:rsidR="00ED7C3C" w:rsidRPr="00D26542">
        <w:rPr>
          <w:szCs w:val="28"/>
          <w:u w:val="none"/>
        </w:rPr>
        <w:t>«</w:t>
      </w:r>
      <w:r w:rsidR="00EF4CA3" w:rsidRPr="00D26542">
        <w:rPr>
          <w:szCs w:val="28"/>
          <w:u w:val="none"/>
        </w:rPr>
        <w:t>О теплоснабжении</w:t>
      </w:r>
      <w:r w:rsidR="00ED7C3C" w:rsidRPr="00D26542">
        <w:rPr>
          <w:szCs w:val="28"/>
          <w:u w:val="none"/>
        </w:rPr>
        <w:t>»</w:t>
      </w:r>
      <w:r w:rsidR="000F227C">
        <w:rPr>
          <w:szCs w:val="28"/>
          <w:u w:val="none"/>
        </w:rPr>
        <w:t xml:space="preserve"> (далее ФЗ № 190)</w:t>
      </w:r>
      <w:r w:rsidR="00ED7C3C" w:rsidRPr="00D26542">
        <w:rPr>
          <w:szCs w:val="28"/>
          <w:u w:val="none"/>
        </w:rPr>
        <w:t>,</w:t>
      </w:r>
      <w:r w:rsidR="00EF4CA3" w:rsidRPr="00D26542">
        <w:rPr>
          <w:szCs w:val="28"/>
          <w:u w:val="none"/>
        </w:rPr>
        <w:t xml:space="preserve"> </w:t>
      </w:r>
      <w:hyperlink r:id="rId8" w:history="1">
        <w:r w:rsidR="00EF4CA3" w:rsidRPr="00D26542">
          <w:rPr>
            <w:rStyle w:val="a8"/>
            <w:color w:val="auto"/>
            <w:szCs w:val="28"/>
            <w:u w:val="none"/>
          </w:rPr>
          <w:t>пунктом 23</w:t>
        </w:r>
      </w:hyperlink>
      <w:r w:rsidR="00EF4CA3" w:rsidRPr="00D26542">
        <w:rPr>
          <w:szCs w:val="28"/>
          <w:u w:val="none"/>
        </w:rPr>
        <w:t xml:space="preserve"> Плана первоочередных мероприятий по реализации положений </w:t>
      </w:r>
      <w:r w:rsidR="000F227C">
        <w:rPr>
          <w:szCs w:val="28"/>
          <w:u w:val="none"/>
        </w:rPr>
        <w:t xml:space="preserve">ФЗ № 190, </w:t>
      </w:r>
      <w:r w:rsidR="00EF4CA3" w:rsidRPr="00D26542">
        <w:rPr>
          <w:szCs w:val="28"/>
          <w:u w:val="none"/>
        </w:rPr>
        <w:t xml:space="preserve">утвержденного </w:t>
      </w:r>
      <w:hyperlink r:id="rId9" w:history="1">
        <w:r w:rsidR="00EF4CA3" w:rsidRPr="00D26542">
          <w:rPr>
            <w:rStyle w:val="a8"/>
            <w:color w:val="auto"/>
            <w:szCs w:val="28"/>
            <w:u w:val="none"/>
          </w:rPr>
          <w:t>распоряжением</w:t>
        </w:r>
      </w:hyperlink>
      <w:r w:rsidR="00EF4CA3" w:rsidRPr="00D26542">
        <w:rPr>
          <w:szCs w:val="28"/>
          <w:u w:val="none"/>
        </w:rPr>
        <w:t xml:space="preserve"> Правительства Российской</w:t>
      </w:r>
      <w:r w:rsidR="00ED7C3C" w:rsidRPr="00D26542">
        <w:rPr>
          <w:szCs w:val="28"/>
          <w:u w:val="none"/>
        </w:rPr>
        <w:t xml:space="preserve"> Федерации от 30 декабря 2010 года</w:t>
      </w:r>
      <w:r w:rsidR="00EF4CA3" w:rsidRPr="00D26542">
        <w:rPr>
          <w:szCs w:val="28"/>
          <w:u w:val="none"/>
        </w:rPr>
        <w:t xml:space="preserve"> </w:t>
      </w:r>
      <w:r w:rsidR="00ED7C3C" w:rsidRPr="00D26542">
        <w:rPr>
          <w:szCs w:val="28"/>
          <w:u w:val="none"/>
        </w:rPr>
        <w:t>№</w:t>
      </w:r>
      <w:r w:rsidR="00EF4CA3" w:rsidRPr="00D26542">
        <w:rPr>
          <w:szCs w:val="28"/>
          <w:u w:val="none"/>
        </w:rPr>
        <w:t> 2485-р</w:t>
      </w:r>
      <w:r w:rsidR="00976199" w:rsidRPr="00D26542">
        <w:rPr>
          <w:szCs w:val="28"/>
          <w:u w:val="none"/>
        </w:rPr>
        <w:t>,</w:t>
      </w:r>
      <w:r w:rsidR="00D26542" w:rsidRPr="00D26542">
        <w:rPr>
          <w:rFonts w:eastAsiaTheme="minorEastAsia"/>
          <w:u w:val="none"/>
        </w:rPr>
        <w:t xml:space="preserve"> </w:t>
      </w:r>
      <w:hyperlink r:id="rId10" w:history="1">
        <w:r w:rsidR="001A1502">
          <w:rPr>
            <w:rStyle w:val="a8"/>
            <w:rFonts w:eastAsiaTheme="minorEastAsia"/>
            <w:bCs/>
            <w:color w:val="auto"/>
            <w:u w:val="none"/>
          </w:rPr>
          <w:t>п</w:t>
        </w:r>
        <w:r w:rsidR="00D26542" w:rsidRPr="00D26542">
          <w:rPr>
            <w:rStyle w:val="a8"/>
            <w:rFonts w:eastAsiaTheme="minorEastAsia"/>
            <w:bCs/>
            <w:color w:val="auto"/>
            <w:u w:val="none"/>
          </w:rPr>
          <w:t>риказ</w:t>
        </w:r>
        <w:r w:rsidR="001A1502">
          <w:rPr>
            <w:rStyle w:val="a8"/>
            <w:rFonts w:eastAsiaTheme="minorEastAsia"/>
            <w:bCs/>
            <w:color w:val="auto"/>
            <w:u w:val="none"/>
          </w:rPr>
          <w:t>а</w:t>
        </w:r>
        <w:r w:rsidR="00D26542" w:rsidRPr="00D26542">
          <w:rPr>
            <w:rStyle w:val="a8"/>
            <w:rFonts w:eastAsiaTheme="minorEastAsia"/>
            <w:bCs/>
            <w:color w:val="auto"/>
            <w:u w:val="none"/>
          </w:rPr>
          <w:t xml:space="preserve"> Министерства энергетики </w:t>
        </w:r>
        <w:r w:rsidR="001A1502" w:rsidRPr="00D26542">
          <w:rPr>
            <w:szCs w:val="28"/>
            <w:u w:val="none"/>
          </w:rPr>
          <w:t>Российской Федерации</w:t>
        </w:r>
        <w:r w:rsidR="001A1502">
          <w:rPr>
            <w:rStyle w:val="a8"/>
            <w:rFonts w:eastAsiaTheme="minorEastAsia"/>
            <w:bCs/>
            <w:color w:val="auto"/>
            <w:u w:val="none"/>
          </w:rPr>
          <w:t xml:space="preserve"> от 14 декабря 2011 года</w:t>
        </w:r>
        <w:r w:rsidR="00D26542" w:rsidRPr="00D26542">
          <w:rPr>
            <w:rStyle w:val="a8"/>
            <w:rFonts w:eastAsiaTheme="minorEastAsia"/>
            <w:bCs/>
            <w:color w:val="auto"/>
            <w:u w:val="none"/>
          </w:rPr>
          <w:t xml:space="preserve"> </w:t>
        </w:r>
        <w:r w:rsidR="001A1502">
          <w:rPr>
            <w:rStyle w:val="a8"/>
            <w:rFonts w:eastAsiaTheme="minorEastAsia"/>
            <w:bCs/>
            <w:color w:val="auto"/>
            <w:u w:val="none"/>
          </w:rPr>
          <w:t>№ 600 «</w:t>
        </w:r>
        <w:r w:rsidR="00D26542" w:rsidRPr="00D26542">
          <w:rPr>
            <w:rStyle w:val="a8"/>
            <w:rFonts w:eastAsiaTheme="minorEastAsia"/>
            <w:bCs/>
            <w:color w:val="auto"/>
            <w:u w:val="none"/>
          </w:rPr>
          <w:t>Об утверждении Порядка составления т</w:t>
        </w:r>
        <w:r w:rsidR="001A1502">
          <w:rPr>
            <w:rStyle w:val="a8"/>
            <w:rFonts w:eastAsiaTheme="minorEastAsia"/>
            <w:bCs/>
            <w:color w:val="auto"/>
            <w:u w:val="none"/>
          </w:rPr>
          <w:t xml:space="preserve">опливно-энергетических балансов </w:t>
        </w:r>
        <w:r w:rsidR="00D26542" w:rsidRPr="00D26542">
          <w:rPr>
            <w:rStyle w:val="a8"/>
            <w:rFonts w:eastAsiaTheme="minorEastAsia"/>
            <w:bCs/>
            <w:color w:val="auto"/>
            <w:u w:val="none"/>
          </w:rPr>
          <w:t>субъектов Российской Федерации, муниципальных образований</w:t>
        </w:r>
        <w:r w:rsidR="001A1502">
          <w:rPr>
            <w:rStyle w:val="a8"/>
            <w:rFonts w:eastAsiaTheme="minorEastAsia"/>
            <w:bCs/>
            <w:color w:val="auto"/>
            <w:u w:val="none"/>
          </w:rPr>
          <w:t>»</w:t>
        </w:r>
      </w:hyperlink>
      <w:r w:rsidR="001A1502">
        <w:rPr>
          <w:rFonts w:eastAsiaTheme="minorEastAsia"/>
          <w:u w:val="none"/>
        </w:rPr>
        <w:t xml:space="preserve">, </w:t>
      </w:r>
      <w:proofErr w:type="gramStart"/>
      <w:r w:rsidRPr="001A1502">
        <w:rPr>
          <w:szCs w:val="28"/>
          <w:u w:val="none"/>
        </w:rPr>
        <w:t>п</w:t>
      </w:r>
      <w:proofErr w:type="gramEnd"/>
      <w:r w:rsidR="00A07FE1" w:rsidRPr="001A1502">
        <w:rPr>
          <w:szCs w:val="28"/>
          <w:u w:val="none"/>
        </w:rPr>
        <w:t xml:space="preserve"> </w:t>
      </w:r>
      <w:r w:rsidRPr="001A1502">
        <w:rPr>
          <w:szCs w:val="28"/>
          <w:u w:val="none"/>
        </w:rPr>
        <w:t>о</w:t>
      </w:r>
      <w:r w:rsidR="00A07FE1" w:rsidRPr="001A1502">
        <w:rPr>
          <w:szCs w:val="28"/>
          <w:u w:val="none"/>
        </w:rPr>
        <w:t xml:space="preserve"> </w:t>
      </w:r>
      <w:r w:rsidRPr="001A1502">
        <w:rPr>
          <w:szCs w:val="28"/>
          <w:u w:val="none"/>
        </w:rPr>
        <w:t>с</w:t>
      </w:r>
      <w:r w:rsidR="00A07FE1" w:rsidRPr="001A1502">
        <w:rPr>
          <w:szCs w:val="28"/>
          <w:u w:val="none"/>
        </w:rPr>
        <w:t xml:space="preserve"> </w:t>
      </w:r>
      <w:r w:rsidRPr="001A1502">
        <w:rPr>
          <w:szCs w:val="28"/>
          <w:u w:val="none"/>
        </w:rPr>
        <w:t>т</w:t>
      </w:r>
      <w:r w:rsidR="00A07FE1" w:rsidRPr="001A1502">
        <w:rPr>
          <w:szCs w:val="28"/>
          <w:u w:val="none"/>
        </w:rPr>
        <w:t xml:space="preserve"> </w:t>
      </w:r>
      <w:r w:rsidRPr="001A1502">
        <w:rPr>
          <w:szCs w:val="28"/>
          <w:u w:val="none"/>
        </w:rPr>
        <w:t>а</w:t>
      </w:r>
      <w:r w:rsidR="00A07FE1" w:rsidRPr="001A1502">
        <w:rPr>
          <w:szCs w:val="28"/>
          <w:u w:val="none"/>
        </w:rPr>
        <w:t xml:space="preserve"> </w:t>
      </w:r>
      <w:r w:rsidRPr="001A1502">
        <w:rPr>
          <w:szCs w:val="28"/>
          <w:u w:val="none"/>
        </w:rPr>
        <w:t>н</w:t>
      </w:r>
      <w:r w:rsidR="00A07FE1" w:rsidRPr="001A1502">
        <w:rPr>
          <w:szCs w:val="28"/>
          <w:u w:val="none"/>
        </w:rPr>
        <w:t xml:space="preserve"> </w:t>
      </w:r>
      <w:r w:rsidRPr="001A1502">
        <w:rPr>
          <w:szCs w:val="28"/>
          <w:u w:val="none"/>
        </w:rPr>
        <w:t>о</w:t>
      </w:r>
      <w:r w:rsidR="00A07FE1" w:rsidRPr="001A1502">
        <w:rPr>
          <w:szCs w:val="28"/>
          <w:u w:val="none"/>
        </w:rPr>
        <w:t xml:space="preserve"> </w:t>
      </w:r>
      <w:r w:rsidRPr="001A1502">
        <w:rPr>
          <w:szCs w:val="28"/>
          <w:u w:val="none"/>
        </w:rPr>
        <w:t>в</w:t>
      </w:r>
      <w:r w:rsidR="00A07FE1" w:rsidRPr="001A1502">
        <w:rPr>
          <w:szCs w:val="28"/>
          <w:u w:val="none"/>
        </w:rPr>
        <w:t xml:space="preserve"> </w:t>
      </w:r>
      <w:r w:rsidRPr="001A1502">
        <w:rPr>
          <w:szCs w:val="28"/>
          <w:u w:val="none"/>
        </w:rPr>
        <w:t>л</w:t>
      </w:r>
      <w:r w:rsidR="00A07FE1" w:rsidRPr="001A1502">
        <w:rPr>
          <w:szCs w:val="28"/>
          <w:u w:val="none"/>
        </w:rPr>
        <w:t xml:space="preserve"> </w:t>
      </w:r>
      <w:r w:rsidRPr="001A1502">
        <w:rPr>
          <w:szCs w:val="28"/>
          <w:u w:val="none"/>
        </w:rPr>
        <w:t>я</w:t>
      </w:r>
      <w:r w:rsidR="00A07FE1" w:rsidRPr="001A1502">
        <w:rPr>
          <w:szCs w:val="28"/>
          <w:u w:val="none"/>
        </w:rPr>
        <w:t xml:space="preserve"> </w:t>
      </w:r>
      <w:r w:rsidRPr="001A1502">
        <w:rPr>
          <w:szCs w:val="28"/>
          <w:u w:val="none"/>
        </w:rPr>
        <w:t>ю:</w:t>
      </w:r>
    </w:p>
    <w:p w:rsidR="004F315B" w:rsidRDefault="00AF01F3" w:rsidP="00752DFB">
      <w:pPr>
        <w:jc w:val="both"/>
        <w:rPr>
          <w:sz w:val="28"/>
          <w:szCs w:val="28"/>
        </w:rPr>
      </w:pPr>
      <w:r w:rsidRPr="008267C2">
        <w:rPr>
          <w:sz w:val="28"/>
          <w:szCs w:val="28"/>
        </w:rPr>
        <w:t xml:space="preserve">      </w:t>
      </w:r>
      <w:r w:rsidR="00D0729D" w:rsidRPr="008267C2">
        <w:rPr>
          <w:sz w:val="28"/>
          <w:szCs w:val="28"/>
        </w:rPr>
        <w:t xml:space="preserve"> </w:t>
      </w:r>
      <w:r w:rsidR="009C43E6" w:rsidRPr="008267C2">
        <w:rPr>
          <w:sz w:val="28"/>
          <w:szCs w:val="28"/>
        </w:rPr>
        <w:t xml:space="preserve">  1. </w:t>
      </w:r>
      <w:r w:rsidR="00752DFB" w:rsidRPr="008267C2">
        <w:rPr>
          <w:sz w:val="28"/>
          <w:szCs w:val="28"/>
        </w:rPr>
        <w:t>Утвердить</w:t>
      </w:r>
      <w:r w:rsidR="00C4018E">
        <w:rPr>
          <w:b/>
          <w:sz w:val="28"/>
          <w:szCs w:val="28"/>
        </w:rPr>
        <w:t xml:space="preserve"> </w:t>
      </w:r>
      <w:r w:rsidR="00C4018E" w:rsidRPr="00C4018E">
        <w:rPr>
          <w:sz w:val="28"/>
          <w:szCs w:val="28"/>
        </w:rPr>
        <w:t>порядок формирования топливно-энергетического баланса Атаманского сельского поселения Павловского района</w:t>
      </w:r>
      <w:r w:rsidR="00696893">
        <w:rPr>
          <w:sz w:val="28"/>
          <w:szCs w:val="28"/>
        </w:rPr>
        <w:t>:</w:t>
      </w:r>
    </w:p>
    <w:p w:rsidR="00752DFB" w:rsidRPr="008267C2" w:rsidRDefault="00752DFB" w:rsidP="00696893">
      <w:pPr>
        <w:tabs>
          <w:tab w:val="left" w:pos="709"/>
        </w:tabs>
        <w:jc w:val="both"/>
        <w:rPr>
          <w:sz w:val="28"/>
          <w:szCs w:val="28"/>
        </w:rPr>
      </w:pPr>
      <w:r w:rsidRPr="008267C2">
        <w:rPr>
          <w:sz w:val="28"/>
          <w:szCs w:val="28"/>
        </w:rPr>
        <w:t xml:space="preserve"> </w:t>
      </w:r>
      <w:r w:rsidR="00696893">
        <w:rPr>
          <w:sz w:val="28"/>
          <w:szCs w:val="28"/>
        </w:rPr>
        <w:t xml:space="preserve">        1) </w:t>
      </w:r>
      <w:r w:rsidR="00F25FD9">
        <w:rPr>
          <w:sz w:val="28"/>
          <w:szCs w:val="28"/>
        </w:rPr>
        <w:t>п</w:t>
      </w:r>
      <w:r w:rsidRPr="008267C2">
        <w:rPr>
          <w:sz w:val="28"/>
          <w:szCs w:val="28"/>
        </w:rPr>
        <w:t>орядок составления топливно-энергетического баланса Атаманского сельско</w:t>
      </w:r>
      <w:r w:rsidR="004F315B">
        <w:rPr>
          <w:sz w:val="28"/>
          <w:szCs w:val="28"/>
        </w:rPr>
        <w:t>го поселения Павловского района;</w:t>
      </w:r>
    </w:p>
    <w:p w:rsidR="009C43E6" w:rsidRDefault="004F315B" w:rsidP="004F315B">
      <w:pPr>
        <w:tabs>
          <w:tab w:val="left" w:pos="709"/>
        </w:tabs>
        <w:jc w:val="both"/>
        <w:rPr>
          <w:sz w:val="28"/>
          <w:szCs w:val="28"/>
        </w:rPr>
      </w:pPr>
      <w:r w:rsidRPr="004F315B">
        <w:rPr>
          <w:sz w:val="28"/>
          <w:szCs w:val="28"/>
        </w:rPr>
        <w:t xml:space="preserve">         </w:t>
      </w:r>
      <w:r w:rsidR="00F25FD9">
        <w:rPr>
          <w:sz w:val="28"/>
          <w:szCs w:val="28"/>
        </w:rPr>
        <w:t>2)</w:t>
      </w:r>
      <w:r w:rsidR="002F679F">
        <w:rPr>
          <w:sz w:val="28"/>
          <w:szCs w:val="28"/>
        </w:rPr>
        <w:t xml:space="preserve"> </w:t>
      </w:r>
      <w:r w:rsidRPr="004F315B">
        <w:rPr>
          <w:sz w:val="28"/>
          <w:szCs w:val="28"/>
        </w:rPr>
        <w:t>форму топливно-энергетического баланса Атаманского сельского поселения Павловского района;</w:t>
      </w:r>
    </w:p>
    <w:p w:rsidR="00446FF0" w:rsidRPr="004F315B" w:rsidRDefault="002F679F" w:rsidP="00925CA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3)</w:t>
      </w:r>
      <w:r w:rsidR="006B3BED">
        <w:rPr>
          <w:sz w:val="28"/>
          <w:szCs w:val="28"/>
        </w:rPr>
        <w:t xml:space="preserve"> формы</w:t>
      </w:r>
      <w:r w:rsidR="00446FF0" w:rsidRPr="004F315B">
        <w:rPr>
          <w:sz w:val="28"/>
          <w:szCs w:val="28"/>
        </w:rPr>
        <w:t xml:space="preserve"> </w:t>
      </w:r>
      <w:proofErr w:type="spellStart"/>
      <w:r w:rsidR="006B3BED">
        <w:rPr>
          <w:sz w:val="28"/>
          <w:szCs w:val="28"/>
        </w:rPr>
        <w:t>однопродуктовых</w:t>
      </w:r>
      <w:proofErr w:type="spellEnd"/>
      <w:r w:rsidR="006B3BED">
        <w:rPr>
          <w:sz w:val="28"/>
          <w:szCs w:val="28"/>
        </w:rPr>
        <w:t xml:space="preserve"> балансов</w:t>
      </w:r>
      <w:r w:rsidR="00446FF0" w:rsidRPr="004F315B">
        <w:rPr>
          <w:sz w:val="28"/>
          <w:szCs w:val="28"/>
        </w:rPr>
        <w:t xml:space="preserve"> Атаманского сельского поселения Павловского района</w:t>
      </w:r>
      <w:r w:rsidR="006B3BED">
        <w:rPr>
          <w:sz w:val="28"/>
          <w:szCs w:val="28"/>
        </w:rPr>
        <w:t>, составляющих топливно-энергетический баланс</w:t>
      </w:r>
      <w:r w:rsidR="006B3BED" w:rsidRPr="004F315B">
        <w:rPr>
          <w:sz w:val="28"/>
          <w:szCs w:val="28"/>
        </w:rPr>
        <w:t xml:space="preserve"> Атаманского сельского поселения Павловского района</w:t>
      </w:r>
      <w:r w:rsidR="006B3BED">
        <w:rPr>
          <w:sz w:val="28"/>
          <w:szCs w:val="28"/>
        </w:rPr>
        <w:t>.</w:t>
      </w:r>
    </w:p>
    <w:p w:rsidR="00803468" w:rsidRPr="00110699" w:rsidRDefault="00803468" w:rsidP="00FB4FB1">
      <w:pPr>
        <w:tabs>
          <w:tab w:val="left" w:pos="709"/>
          <w:tab w:val="right" w:pos="14570"/>
        </w:tabs>
        <w:jc w:val="both"/>
        <w:rPr>
          <w:sz w:val="28"/>
          <w:szCs w:val="28"/>
        </w:rPr>
      </w:pPr>
      <w:r w:rsidRPr="00110699">
        <w:rPr>
          <w:sz w:val="28"/>
          <w:szCs w:val="28"/>
        </w:rPr>
        <w:t xml:space="preserve">      </w:t>
      </w:r>
      <w:r w:rsidR="00762C64" w:rsidRPr="00110699">
        <w:rPr>
          <w:sz w:val="28"/>
          <w:szCs w:val="28"/>
        </w:rPr>
        <w:t xml:space="preserve"> </w:t>
      </w:r>
      <w:r w:rsidR="009C43E6" w:rsidRPr="00110699">
        <w:rPr>
          <w:sz w:val="28"/>
          <w:szCs w:val="28"/>
        </w:rPr>
        <w:t xml:space="preserve">  </w:t>
      </w:r>
      <w:r w:rsidR="00FB4FB1" w:rsidRPr="00110699">
        <w:rPr>
          <w:sz w:val="28"/>
          <w:szCs w:val="28"/>
        </w:rPr>
        <w:t>2</w:t>
      </w:r>
      <w:r w:rsidRPr="00110699">
        <w:rPr>
          <w:sz w:val="28"/>
          <w:szCs w:val="28"/>
        </w:rPr>
        <w:t xml:space="preserve">. </w:t>
      </w:r>
      <w:proofErr w:type="gramStart"/>
      <w:r w:rsidRPr="00110699">
        <w:rPr>
          <w:sz w:val="28"/>
          <w:szCs w:val="28"/>
        </w:rPr>
        <w:t>Контроль за</w:t>
      </w:r>
      <w:proofErr w:type="gramEnd"/>
      <w:r w:rsidRPr="00110699">
        <w:rPr>
          <w:sz w:val="28"/>
          <w:szCs w:val="28"/>
        </w:rPr>
        <w:t xml:space="preserve"> выполнением настоящего постановления  оставляю за собой. </w:t>
      </w:r>
    </w:p>
    <w:p w:rsidR="00AF01F3" w:rsidRPr="00110699" w:rsidRDefault="00803468" w:rsidP="00FB4FB1">
      <w:pPr>
        <w:tabs>
          <w:tab w:val="left" w:pos="567"/>
          <w:tab w:val="left" w:pos="709"/>
          <w:tab w:val="left" w:pos="851"/>
          <w:tab w:val="num" w:pos="2625"/>
        </w:tabs>
        <w:jc w:val="both"/>
        <w:rPr>
          <w:sz w:val="28"/>
          <w:szCs w:val="28"/>
        </w:rPr>
      </w:pPr>
      <w:r w:rsidRPr="00110699">
        <w:rPr>
          <w:sz w:val="28"/>
          <w:szCs w:val="28"/>
        </w:rPr>
        <w:t xml:space="preserve">      </w:t>
      </w:r>
      <w:r w:rsidR="00762C64" w:rsidRPr="00110699">
        <w:rPr>
          <w:sz w:val="28"/>
          <w:szCs w:val="28"/>
        </w:rPr>
        <w:t xml:space="preserve"> </w:t>
      </w:r>
      <w:r w:rsidR="009C43E6" w:rsidRPr="00110699">
        <w:rPr>
          <w:sz w:val="28"/>
          <w:szCs w:val="28"/>
        </w:rPr>
        <w:t xml:space="preserve">  </w:t>
      </w:r>
      <w:r w:rsidR="00FB4FB1" w:rsidRPr="00110699">
        <w:rPr>
          <w:sz w:val="28"/>
          <w:szCs w:val="28"/>
        </w:rPr>
        <w:t>3</w:t>
      </w:r>
      <w:r w:rsidR="00AF01F3" w:rsidRPr="00110699">
        <w:rPr>
          <w:sz w:val="28"/>
          <w:szCs w:val="28"/>
        </w:rPr>
        <w:t xml:space="preserve">. </w:t>
      </w:r>
      <w:r w:rsidR="00D215ED" w:rsidRPr="00110699">
        <w:rPr>
          <w:sz w:val="28"/>
          <w:szCs w:val="28"/>
        </w:rPr>
        <w:t>Постановление вступ</w:t>
      </w:r>
      <w:r w:rsidR="00FB4FB1" w:rsidRPr="00110699">
        <w:rPr>
          <w:sz w:val="28"/>
          <w:szCs w:val="28"/>
        </w:rPr>
        <w:t>ает в силу с момента подписания.</w:t>
      </w:r>
    </w:p>
    <w:p w:rsidR="009637D0" w:rsidRDefault="009637D0" w:rsidP="00803468">
      <w:pPr>
        <w:tabs>
          <w:tab w:val="left" w:pos="426"/>
        </w:tabs>
        <w:jc w:val="both"/>
        <w:rPr>
          <w:sz w:val="28"/>
          <w:szCs w:val="28"/>
        </w:rPr>
      </w:pPr>
    </w:p>
    <w:p w:rsidR="009637D0" w:rsidRDefault="009637D0" w:rsidP="00593C5F">
      <w:pPr>
        <w:tabs>
          <w:tab w:val="left" w:pos="709"/>
        </w:tabs>
        <w:jc w:val="both"/>
        <w:rPr>
          <w:sz w:val="28"/>
          <w:szCs w:val="28"/>
        </w:rPr>
      </w:pPr>
    </w:p>
    <w:p w:rsidR="00AF01F3" w:rsidRDefault="00AF01F3" w:rsidP="00803468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Атаманского сельского поселения </w:t>
      </w:r>
    </w:p>
    <w:p w:rsidR="00B6073C" w:rsidRDefault="00AF01F3" w:rsidP="00AF01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Павловского района                                                                   </w:t>
      </w:r>
      <w:r w:rsidR="009637D0">
        <w:rPr>
          <w:sz w:val="28"/>
          <w:szCs w:val="28"/>
        </w:rPr>
        <w:t xml:space="preserve">           </w:t>
      </w:r>
    </w:p>
    <w:p w:rsidR="00AF01F3" w:rsidRDefault="009637D0" w:rsidP="00AF01F3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Е.А.Сахно</w:t>
      </w:r>
      <w:r w:rsidR="00AF01F3">
        <w:t xml:space="preserve">       </w:t>
      </w:r>
    </w:p>
    <w:p w:rsidR="00082756" w:rsidRDefault="00082756" w:rsidP="00CA1A7E">
      <w:pPr>
        <w:tabs>
          <w:tab w:val="left" w:pos="709"/>
        </w:tabs>
      </w:pPr>
    </w:p>
    <w:sectPr w:rsidR="00082756" w:rsidSect="00375C7A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1C4"/>
    <w:rsid w:val="00010354"/>
    <w:rsid w:val="0002490F"/>
    <w:rsid w:val="000260B2"/>
    <w:rsid w:val="00044CE4"/>
    <w:rsid w:val="00062F4D"/>
    <w:rsid w:val="00082756"/>
    <w:rsid w:val="0009333F"/>
    <w:rsid w:val="000A0510"/>
    <w:rsid w:val="000D1A09"/>
    <w:rsid w:val="000D23DD"/>
    <w:rsid w:val="000E10F8"/>
    <w:rsid w:val="000E37A5"/>
    <w:rsid w:val="000F180D"/>
    <w:rsid w:val="000F227C"/>
    <w:rsid w:val="00110699"/>
    <w:rsid w:val="001154EB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65A5B"/>
    <w:rsid w:val="0019479D"/>
    <w:rsid w:val="001A1502"/>
    <w:rsid w:val="001A49B4"/>
    <w:rsid w:val="001B321A"/>
    <w:rsid w:val="001C274F"/>
    <w:rsid w:val="001C3DBC"/>
    <w:rsid w:val="001E03FE"/>
    <w:rsid w:val="001E53F7"/>
    <w:rsid w:val="001E669D"/>
    <w:rsid w:val="001F15BD"/>
    <w:rsid w:val="001F5843"/>
    <w:rsid w:val="002138E1"/>
    <w:rsid w:val="00215E35"/>
    <w:rsid w:val="00222945"/>
    <w:rsid w:val="002317BA"/>
    <w:rsid w:val="0024201B"/>
    <w:rsid w:val="0024700E"/>
    <w:rsid w:val="00260600"/>
    <w:rsid w:val="00262E4D"/>
    <w:rsid w:val="0026666E"/>
    <w:rsid w:val="00275B5C"/>
    <w:rsid w:val="00276A4D"/>
    <w:rsid w:val="00287783"/>
    <w:rsid w:val="00291686"/>
    <w:rsid w:val="002A20BF"/>
    <w:rsid w:val="002B4978"/>
    <w:rsid w:val="002C1194"/>
    <w:rsid w:val="002D0F3C"/>
    <w:rsid w:val="002D1884"/>
    <w:rsid w:val="002D4DFD"/>
    <w:rsid w:val="002F16CE"/>
    <w:rsid w:val="002F679F"/>
    <w:rsid w:val="002F7925"/>
    <w:rsid w:val="00300783"/>
    <w:rsid w:val="0030211F"/>
    <w:rsid w:val="00314064"/>
    <w:rsid w:val="003234AD"/>
    <w:rsid w:val="00340B23"/>
    <w:rsid w:val="003426CA"/>
    <w:rsid w:val="00345424"/>
    <w:rsid w:val="00350481"/>
    <w:rsid w:val="00350A1D"/>
    <w:rsid w:val="003610BA"/>
    <w:rsid w:val="0037181D"/>
    <w:rsid w:val="00375C7A"/>
    <w:rsid w:val="00381480"/>
    <w:rsid w:val="003903E4"/>
    <w:rsid w:val="003A1303"/>
    <w:rsid w:val="003D1221"/>
    <w:rsid w:val="003E1192"/>
    <w:rsid w:val="003F3662"/>
    <w:rsid w:val="003F6D92"/>
    <w:rsid w:val="0040167A"/>
    <w:rsid w:val="00410D4D"/>
    <w:rsid w:val="00435358"/>
    <w:rsid w:val="004367E7"/>
    <w:rsid w:val="00437AD9"/>
    <w:rsid w:val="00444B7B"/>
    <w:rsid w:val="00446FF0"/>
    <w:rsid w:val="004515C3"/>
    <w:rsid w:val="00451BB7"/>
    <w:rsid w:val="004577E5"/>
    <w:rsid w:val="004626BB"/>
    <w:rsid w:val="00476526"/>
    <w:rsid w:val="004872A5"/>
    <w:rsid w:val="00491709"/>
    <w:rsid w:val="00493021"/>
    <w:rsid w:val="004942DD"/>
    <w:rsid w:val="004942E7"/>
    <w:rsid w:val="004C7A03"/>
    <w:rsid w:val="004D36BF"/>
    <w:rsid w:val="004D416C"/>
    <w:rsid w:val="004E2348"/>
    <w:rsid w:val="004F315B"/>
    <w:rsid w:val="004F31E4"/>
    <w:rsid w:val="00514BA0"/>
    <w:rsid w:val="00515AA9"/>
    <w:rsid w:val="00520292"/>
    <w:rsid w:val="00523C00"/>
    <w:rsid w:val="005262C8"/>
    <w:rsid w:val="00530FBD"/>
    <w:rsid w:val="00535BF8"/>
    <w:rsid w:val="00536069"/>
    <w:rsid w:val="00544C24"/>
    <w:rsid w:val="00547C8C"/>
    <w:rsid w:val="00555ACA"/>
    <w:rsid w:val="00573CB0"/>
    <w:rsid w:val="00575247"/>
    <w:rsid w:val="005765FC"/>
    <w:rsid w:val="00593C5F"/>
    <w:rsid w:val="005C5247"/>
    <w:rsid w:val="005C738C"/>
    <w:rsid w:val="005D3845"/>
    <w:rsid w:val="005D40DF"/>
    <w:rsid w:val="005D6E65"/>
    <w:rsid w:val="005E3624"/>
    <w:rsid w:val="005E4F6F"/>
    <w:rsid w:val="00607B42"/>
    <w:rsid w:val="00623AC1"/>
    <w:rsid w:val="00630910"/>
    <w:rsid w:val="0063364B"/>
    <w:rsid w:val="006353AA"/>
    <w:rsid w:val="006361FB"/>
    <w:rsid w:val="006478EA"/>
    <w:rsid w:val="006702E5"/>
    <w:rsid w:val="00696893"/>
    <w:rsid w:val="006A72A5"/>
    <w:rsid w:val="006B3BED"/>
    <w:rsid w:val="006B519C"/>
    <w:rsid w:val="006B6439"/>
    <w:rsid w:val="006B658D"/>
    <w:rsid w:val="006C5EFD"/>
    <w:rsid w:val="006C7022"/>
    <w:rsid w:val="006D2270"/>
    <w:rsid w:val="006D271E"/>
    <w:rsid w:val="006F22B2"/>
    <w:rsid w:val="006F73FE"/>
    <w:rsid w:val="00700799"/>
    <w:rsid w:val="00701AC5"/>
    <w:rsid w:val="00715121"/>
    <w:rsid w:val="00724EE7"/>
    <w:rsid w:val="007304A4"/>
    <w:rsid w:val="0073106B"/>
    <w:rsid w:val="00731AD4"/>
    <w:rsid w:val="007515BB"/>
    <w:rsid w:val="00752DFB"/>
    <w:rsid w:val="00762C64"/>
    <w:rsid w:val="0076686A"/>
    <w:rsid w:val="00777591"/>
    <w:rsid w:val="00780732"/>
    <w:rsid w:val="00784D9F"/>
    <w:rsid w:val="00790661"/>
    <w:rsid w:val="007B1D7E"/>
    <w:rsid w:val="007B1EC9"/>
    <w:rsid w:val="007B7B8C"/>
    <w:rsid w:val="007C2790"/>
    <w:rsid w:val="007C5E35"/>
    <w:rsid w:val="007C626F"/>
    <w:rsid w:val="007D5495"/>
    <w:rsid w:val="007E0CC1"/>
    <w:rsid w:val="007E2F93"/>
    <w:rsid w:val="007F13B0"/>
    <w:rsid w:val="007F3184"/>
    <w:rsid w:val="007F451F"/>
    <w:rsid w:val="007F7ED5"/>
    <w:rsid w:val="00803468"/>
    <w:rsid w:val="00803A8C"/>
    <w:rsid w:val="00812AAC"/>
    <w:rsid w:val="008267C2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D0797"/>
    <w:rsid w:val="008E044E"/>
    <w:rsid w:val="008F6E21"/>
    <w:rsid w:val="00900B61"/>
    <w:rsid w:val="009110C9"/>
    <w:rsid w:val="00925CAE"/>
    <w:rsid w:val="009307D9"/>
    <w:rsid w:val="0093322A"/>
    <w:rsid w:val="0095303F"/>
    <w:rsid w:val="00954788"/>
    <w:rsid w:val="00963323"/>
    <w:rsid w:val="009637D0"/>
    <w:rsid w:val="00966E09"/>
    <w:rsid w:val="009734A7"/>
    <w:rsid w:val="00976199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23A3"/>
    <w:rsid w:val="009B60CA"/>
    <w:rsid w:val="009C0AD3"/>
    <w:rsid w:val="009C43E6"/>
    <w:rsid w:val="009D1CD0"/>
    <w:rsid w:val="009F213F"/>
    <w:rsid w:val="009F56C8"/>
    <w:rsid w:val="00A02E04"/>
    <w:rsid w:val="00A07FE1"/>
    <w:rsid w:val="00A11D41"/>
    <w:rsid w:val="00A12A91"/>
    <w:rsid w:val="00A200D9"/>
    <w:rsid w:val="00A211BC"/>
    <w:rsid w:val="00A31055"/>
    <w:rsid w:val="00A5141D"/>
    <w:rsid w:val="00A53F87"/>
    <w:rsid w:val="00A6458F"/>
    <w:rsid w:val="00A649A8"/>
    <w:rsid w:val="00A87505"/>
    <w:rsid w:val="00A929DF"/>
    <w:rsid w:val="00AA112E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01F3"/>
    <w:rsid w:val="00AF1635"/>
    <w:rsid w:val="00B0574B"/>
    <w:rsid w:val="00B2018E"/>
    <w:rsid w:val="00B34EA1"/>
    <w:rsid w:val="00B43374"/>
    <w:rsid w:val="00B45793"/>
    <w:rsid w:val="00B4679F"/>
    <w:rsid w:val="00B47F98"/>
    <w:rsid w:val="00B5155F"/>
    <w:rsid w:val="00B563D8"/>
    <w:rsid w:val="00B6073C"/>
    <w:rsid w:val="00B65F84"/>
    <w:rsid w:val="00B7751E"/>
    <w:rsid w:val="00B83C70"/>
    <w:rsid w:val="00B84D62"/>
    <w:rsid w:val="00B915A5"/>
    <w:rsid w:val="00BA3FE3"/>
    <w:rsid w:val="00BA7443"/>
    <w:rsid w:val="00BB04D0"/>
    <w:rsid w:val="00BB3E5E"/>
    <w:rsid w:val="00BC1E23"/>
    <w:rsid w:val="00BC328A"/>
    <w:rsid w:val="00BD3C54"/>
    <w:rsid w:val="00BD62D1"/>
    <w:rsid w:val="00BD62D6"/>
    <w:rsid w:val="00BE0F7B"/>
    <w:rsid w:val="00BE4132"/>
    <w:rsid w:val="00BE52F5"/>
    <w:rsid w:val="00BE622C"/>
    <w:rsid w:val="00BF6471"/>
    <w:rsid w:val="00C01DC1"/>
    <w:rsid w:val="00C1610F"/>
    <w:rsid w:val="00C16C86"/>
    <w:rsid w:val="00C25EEF"/>
    <w:rsid w:val="00C26FDC"/>
    <w:rsid w:val="00C30873"/>
    <w:rsid w:val="00C4018E"/>
    <w:rsid w:val="00C461C4"/>
    <w:rsid w:val="00C51C92"/>
    <w:rsid w:val="00C541C3"/>
    <w:rsid w:val="00C57185"/>
    <w:rsid w:val="00C9421B"/>
    <w:rsid w:val="00C97B4A"/>
    <w:rsid w:val="00CA1A7E"/>
    <w:rsid w:val="00CB57F9"/>
    <w:rsid w:val="00CC520C"/>
    <w:rsid w:val="00CD206E"/>
    <w:rsid w:val="00CE1E28"/>
    <w:rsid w:val="00CF0C3B"/>
    <w:rsid w:val="00D03C71"/>
    <w:rsid w:val="00D0729D"/>
    <w:rsid w:val="00D215ED"/>
    <w:rsid w:val="00D22A44"/>
    <w:rsid w:val="00D26542"/>
    <w:rsid w:val="00D510A8"/>
    <w:rsid w:val="00D56037"/>
    <w:rsid w:val="00D65218"/>
    <w:rsid w:val="00D769C7"/>
    <w:rsid w:val="00DA00C4"/>
    <w:rsid w:val="00DA2EC7"/>
    <w:rsid w:val="00DA3AD4"/>
    <w:rsid w:val="00DA459B"/>
    <w:rsid w:val="00DB524D"/>
    <w:rsid w:val="00DB6D87"/>
    <w:rsid w:val="00DC73FF"/>
    <w:rsid w:val="00DD289D"/>
    <w:rsid w:val="00DD66EE"/>
    <w:rsid w:val="00DD7F58"/>
    <w:rsid w:val="00DE5997"/>
    <w:rsid w:val="00DF5E37"/>
    <w:rsid w:val="00E02188"/>
    <w:rsid w:val="00E05E06"/>
    <w:rsid w:val="00E1583B"/>
    <w:rsid w:val="00E17C2D"/>
    <w:rsid w:val="00E362B2"/>
    <w:rsid w:val="00E521AD"/>
    <w:rsid w:val="00E54F4A"/>
    <w:rsid w:val="00E67701"/>
    <w:rsid w:val="00E70BD0"/>
    <w:rsid w:val="00E71FE5"/>
    <w:rsid w:val="00E7392E"/>
    <w:rsid w:val="00E74BDF"/>
    <w:rsid w:val="00E81121"/>
    <w:rsid w:val="00E82626"/>
    <w:rsid w:val="00E82BAC"/>
    <w:rsid w:val="00E84F4E"/>
    <w:rsid w:val="00EB023D"/>
    <w:rsid w:val="00EC0D0D"/>
    <w:rsid w:val="00ED7C3C"/>
    <w:rsid w:val="00EE4509"/>
    <w:rsid w:val="00EE5696"/>
    <w:rsid w:val="00EE6D39"/>
    <w:rsid w:val="00EE7232"/>
    <w:rsid w:val="00EF1D43"/>
    <w:rsid w:val="00EF4CA3"/>
    <w:rsid w:val="00EF6674"/>
    <w:rsid w:val="00EF78AE"/>
    <w:rsid w:val="00F02825"/>
    <w:rsid w:val="00F0491C"/>
    <w:rsid w:val="00F11B1D"/>
    <w:rsid w:val="00F15518"/>
    <w:rsid w:val="00F25FD9"/>
    <w:rsid w:val="00F30880"/>
    <w:rsid w:val="00F32859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71BD"/>
    <w:rsid w:val="00F85063"/>
    <w:rsid w:val="00F94263"/>
    <w:rsid w:val="00FA7812"/>
    <w:rsid w:val="00FB4FB1"/>
    <w:rsid w:val="00FB7A3C"/>
    <w:rsid w:val="00FB7AF7"/>
    <w:rsid w:val="00FC4F47"/>
    <w:rsid w:val="00FD112D"/>
    <w:rsid w:val="00FE0A51"/>
    <w:rsid w:val="00FE60B8"/>
    <w:rsid w:val="00FE6F40"/>
    <w:rsid w:val="00FF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1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F01F3"/>
    <w:pPr>
      <w:keepNext/>
      <w:tabs>
        <w:tab w:val="num" w:pos="0"/>
      </w:tabs>
      <w:outlineLvl w:val="0"/>
    </w:pPr>
    <w:rPr>
      <w:sz w:val="28"/>
      <w:u w:val="single"/>
    </w:rPr>
  </w:style>
  <w:style w:type="paragraph" w:styleId="4">
    <w:name w:val="heading 4"/>
    <w:basedOn w:val="a"/>
    <w:next w:val="a"/>
    <w:link w:val="40"/>
    <w:unhideWhenUsed/>
    <w:qFormat/>
    <w:rsid w:val="00AF01F3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01F3"/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character" w:customStyle="1" w:styleId="40">
    <w:name w:val="Заголовок 4 Знак"/>
    <w:basedOn w:val="a0"/>
    <w:link w:val="4"/>
    <w:rsid w:val="00AF01F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Plain Text"/>
    <w:basedOn w:val="a"/>
    <w:link w:val="a4"/>
    <w:semiHidden/>
    <w:unhideWhenUsed/>
    <w:rsid w:val="00AF01F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AF01F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F01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1F3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4F315B"/>
    <w:pPr>
      <w:ind w:left="720"/>
      <w:contextualSpacing/>
    </w:pPr>
  </w:style>
  <w:style w:type="character" w:customStyle="1" w:styleId="a8">
    <w:name w:val="Гипертекстовая ссылка"/>
    <w:basedOn w:val="a0"/>
    <w:uiPriority w:val="99"/>
    <w:rsid w:val="00EF4CA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1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F01F3"/>
    <w:pPr>
      <w:keepNext/>
      <w:tabs>
        <w:tab w:val="num" w:pos="0"/>
      </w:tabs>
      <w:outlineLvl w:val="0"/>
    </w:pPr>
    <w:rPr>
      <w:sz w:val="28"/>
      <w:u w:val="single"/>
    </w:rPr>
  </w:style>
  <w:style w:type="paragraph" w:styleId="4">
    <w:name w:val="heading 4"/>
    <w:basedOn w:val="a"/>
    <w:next w:val="a"/>
    <w:link w:val="40"/>
    <w:unhideWhenUsed/>
    <w:qFormat/>
    <w:rsid w:val="00AF01F3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01F3"/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character" w:customStyle="1" w:styleId="40">
    <w:name w:val="Заголовок 4 Знак"/>
    <w:basedOn w:val="a0"/>
    <w:link w:val="4"/>
    <w:rsid w:val="00AF01F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Plain Text"/>
    <w:basedOn w:val="a"/>
    <w:link w:val="a4"/>
    <w:semiHidden/>
    <w:unhideWhenUsed/>
    <w:rsid w:val="00AF01F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AF01F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F01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1F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6648067&amp;sub=1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document?id=12077489&amp;sub=421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?id=70035702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?id=6648067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13</cp:revision>
  <dcterms:created xsi:type="dcterms:W3CDTF">2017-06-21T10:04:00Z</dcterms:created>
  <dcterms:modified xsi:type="dcterms:W3CDTF">2017-06-23T07:49:00Z</dcterms:modified>
</cp:coreProperties>
</file>